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CCE4" w14:textId="77777777" w:rsidR="00082150" w:rsidRPr="00082150" w:rsidRDefault="00082150" w:rsidP="00082150">
      <w:pPr>
        <w:rPr>
          <w:rFonts w:ascii="David" w:hAnsi="David" w:cs="David"/>
          <w:sz w:val="36"/>
          <w:szCs w:val="36"/>
        </w:rPr>
      </w:pPr>
      <w:r w:rsidRPr="00082150">
        <w:rPr>
          <w:rFonts w:ascii="David" w:hAnsi="David" w:cs="David"/>
          <w:sz w:val="36"/>
          <w:szCs w:val="36"/>
          <w:rtl/>
        </w:rPr>
        <w:t xml:space="preserve">להלן פירוט הפרקים לבחינת המעבר בתנך </w:t>
      </w:r>
      <w:proofErr w:type="spellStart"/>
      <w:r w:rsidRPr="00082150">
        <w:rPr>
          <w:rFonts w:ascii="David" w:hAnsi="David" w:cs="David"/>
          <w:sz w:val="36"/>
          <w:szCs w:val="36"/>
          <w:rtl/>
        </w:rPr>
        <w:t>לשיכבת</w:t>
      </w:r>
      <w:proofErr w:type="spellEnd"/>
      <w:r w:rsidRPr="00082150">
        <w:rPr>
          <w:rFonts w:ascii="David" w:hAnsi="David" w:cs="David"/>
          <w:sz w:val="36"/>
          <w:szCs w:val="36"/>
          <w:rtl/>
        </w:rPr>
        <w:t xml:space="preserve"> יוד</w:t>
      </w:r>
      <w:r w:rsidRPr="00082150">
        <w:rPr>
          <w:rFonts w:ascii="David" w:hAnsi="David" w:cs="David"/>
          <w:sz w:val="36"/>
          <w:szCs w:val="36"/>
        </w:rPr>
        <w:t>:</w:t>
      </w:r>
    </w:p>
    <w:p w14:paraId="14212C95" w14:textId="77777777" w:rsidR="00082150" w:rsidRPr="00082150" w:rsidRDefault="00082150" w:rsidP="00082150">
      <w:pPr>
        <w:rPr>
          <w:rFonts w:ascii="David" w:hAnsi="David" w:cs="David"/>
          <w:sz w:val="36"/>
          <w:szCs w:val="36"/>
        </w:rPr>
      </w:pPr>
      <w:r w:rsidRPr="00082150">
        <w:rPr>
          <w:rFonts w:ascii="David" w:hAnsi="David" w:cs="David"/>
          <w:sz w:val="36"/>
          <w:szCs w:val="36"/>
          <w:rtl/>
        </w:rPr>
        <w:t>בראשית י"ב,  י"ג,  ט"ו, ט"ז, י"ח, י"ט, כ"א ,  כ"ב 1 - 19,  כ"ג,  כ"ד</w:t>
      </w:r>
      <w:r w:rsidRPr="00082150">
        <w:rPr>
          <w:rFonts w:ascii="David" w:hAnsi="David" w:cs="David"/>
          <w:sz w:val="36"/>
          <w:szCs w:val="36"/>
        </w:rPr>
        <w:t>.</w:t>
      </w:r>
    </w:p>
    <w:p w14:paraId="5EDC7239" w14:textId="77777777" w:rsidR="00D518B0" w:rsidRPr="00082150" w:rsidRDefault="00D518B0">
      <w:pPr>
        <w:rPr>
          <w:rFonts w:ascii="David" w:hAnsi="David" w:cs="David"/>
          <w:sz w:val="36"/>
          <w:szCs w:val="36"/>
        </w:rPr>
      </w:pPr>
    </w:p>
    <w:sectPr w:rsidR="00D518B0" w:rsidRPr="00082150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50"/>
    <w:rsid w:val="00082150"/>
    <w:rsid w:val="00BD647C"/>
    <w:rsid w:val="00D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FED6"/>
  <w15:chartTrackingRefBased/>
  <w15:docId w15:val="{57EB7CA5-5663-4223-8BC8-82115907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100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2020-06-23T04:53:00Z</dcterms:created>
  <dcterms:modified xsi:type="dcterms:W3CDTF">2020-06-23T04:53:00Z</dcterms:modified>
</cp:coreProperties>
</file>