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86703" w14:textId="77777777" w:rsidR="00BC1BE9" w:rsidRDefault="00BC1BE9" w:rsidP="00BC1BE9">
      <w:pPr>
        <w:pStyle w:val="a3"/>
        <w:bidi/>
        <w:spacing w:before="40"/>
        <w:ind w:right="102"/>
        <w:jc w:val="right"/>
        <w:rPr>
          <w:rFonts w:ascii="Calibri" w:cs="Calibri"/>
          <w:rtl/>
        </w:rPr>
      </w:pPr>
      <w:r>
        <w:rPr>
          <w:rFonts w:ascii="Calibri"/>
          <w:rtl/>
        </w:rPr>
        <w:t>אב תשע</w:t>
      </w:r>
      <w:r>
        <w:rPr>
          <w:rFonts w:ascii="Calibri" w:cs="Calibri"/>
          <w:rtl/>
        </w:rPr>
        <w:t>"</w:t>
      </w:r>
      <w:r>
        <w:rPr>
          <w:rFonts w:ascii="Calibri"/>
          <w:rtl/>
        </w:rPr>
        <w:t>ט</w:t>
      </w:r>
      <w:r>
        <w:rPr>
          <w:rFonts w:ascii="Calibri" w:cs="Calibri"/>
          <w:rtl/>
        </w:rPr>
        <w:t>,</w:t>
      </w:r>
      <w:r>
        <w:rPr>
          <w:rFonts w:ascii="Calibri"/>
          <w:rtl/>
        </w:rPr>
        <w:t xml:space="preserve"> אוגוסט </w:t>
      </w:r>
      <w:r>
        <w:rPr>
          <w:rFonts w:ascii="Calibri" w:cs="Calibri"/>
          <w:rtl/>
        </w:rPr>
        <w:t>2019</w:t>
      </w:r>
    </w:p>
    <w:p w14:paraId="32F4B2D6" w14:textId="77777777" w:rsidR="00BC1BE9" w:rsidRDefault="00BC1BE9" w:rsidP="00BC1BE9">
      <w:pPr>
        <w:bidi/>
        <w:spacing w:before="34"/>
        <w:ind w:right="2130"/>
        <w:jc w:val="right"/>
        <w:rPr>
          <w:sz w:val="32"/>
          <w:szCs w:val="32"/>
          <w:rtl/>
        </w:rPr>
      </w:pPr>
      <w:r>
        <w:rPr>
          <w:b/>
          <w:bCs/>
          <w:sz w:val="32"/>
          <w:szCs w:val="32"/>
          <w:u w:val="thick"/>
          <w:rtl/>
        </w:rPr>
        <w:t>מחוון מושגי יסוד למורה – החל מקיץ תש"ף</w:t>
      </w:r>
      <w:r>
        <w:rPr>
          <w:spacing w:val="-78"/>
          <w:w w:val="99"/>
          <w:sz w:val="32"/>
          <w:szCs w:val="32"/>
          <w:u w:val="thick"/>
          <w:rtl/>
        </w:rPr>
        <w:t xml:space="preserve"> </w:t>
      </w:r>
    </w:p>
    <w:p w14:paraId="707D7FED" w14:textId="77777777" w:rsidR="00BC1BE9" w:rsidRDefault="00BC1BE9" w:rsidP="00BC1BE9">
      <w:pPr>
        <w:pStyle w:val="a3"/>
        <w:spacing w:before="6"/>
        <w:rPr>
          <w:b/>
          <w:bCs/>
          <w:sz w:val="20"/>
          <w:szCs w:val="20"/>
          <w:rtl/>
        </w:rPr>
      </w:pPr>
    </w:p>
    <w:p w14:paraId="19A18C2E" w14:textId="77777777" w:rsidR="00BC1BE9" w:rsidRDefault="00BC1BE9" w:rsidP="00BC1BE9">
      <w:pPr>
        <w:pStyle w:val="a3"/>
        <w:bidi/>
        <w:spacing w:before="90" w:line="360" w:lineRule="auto"/>
        <w:ind w:left="440"/>
        <w:rPr>
          <w:rtl/>
        </w:rPr>
      </w:pPr>
      <w:r>
        <w:rPr>
          <w:rtl/>
        </w:rPr>
        <w:t>תוכנית</w:t>
      </w:r>
      <w:r>
        <w:rPr>
          <w:spacing w:val="2"/>
          <w:rtl/>
        </w:rPr>
        <w:t xml:space="preserve"> </w:t>
      </w:r>
      <w:r>
        <w:rPr>
          <w:rtl/>
        </w:rPr>
        <w:t>הלימודים</w:t>
      </w:r>
      <w:r>
        <w:rPr>
          <w:spacing w:val="31"/>
          <w:rtl/>
        </w:rPr>
        <w:t xml:space="preserve"> </w:t>
      </w:r>
      <w:r>
        <w:rPr>
          <w:rtl/>
        </w:rPr>
        <w:t>באזרחות (תשס"ב) קובעת את הוראת מושגי היסוד כאחת ממטרות ההוראה בתוך מטרות רבות אחרות, ביניהן: הבנה</w:t>
      </w:r>
      <w:r>
        <w:rPr>
          <w:spacing w:val="4"/>
          <w:rtl/>
        </w:rPr>
        <w:t xml:space="preserve"> </w:t>
      </w:r>
      <w:r>
        <w:rPr>
          <w:rtl/>
        </w:rPr>
        <w:t>ויישום של  מושגי היסוד באזרחות  בהקשרים שונים, הבנת  מורכבותה של  המערכת הפוליטית  והחברתית</w:t>
      </w:r>
    </w:p>
    <w:p w14:paraId="658B7589" w14:textId="77777777" w:rsidR="00BC1BE9" w:rsidRDefault="00BC1BE9" w:rsidP="00BC1BE9">
      <w:pPr>
        <w:pStyle w:val="a3"/>
        <w:bidi/>
        <w:spacing w:before="0"/>
        <w:ind w:left="445"/>
        <w:rPr>
          <w:rtl/>
        </w:rPr>
      </w:pPr>
      <w:r>
        <w:rPr>
          <w:rtl/>
        </w:rPr>
        <w:t>בישראל,</w:t>
      </w:r>
      <w:r>
        <w:rPr>
          <w:spacing w:val="-6"/>
          <w:rtl/>
        </w:rPr>
        <w:t xml:space="preserve"> </w:t>
      </w:r>
      <w:r>
        <w:rPr>
          <w:rtl/>
        </w:rPr>
        <w:t>יכולת</w:t>
      </w:r>
      <w:r>
        <w:rPr>
          <w:spacing w:val="-7"/>
          <w:rtl/>
        </w:rPr>
        <w:t xml:space="preserve"> </w:t>
      </w:r>
      <w:r>
        <w:rPr>
          <w:rtl/>
        </w:rPr>
        <w:t>ניתוח</w:t>
      </w:r>
      <w:r>
        <w:rPr>
          <w:spacing w:val="-8"/>
          <w:rtl/>
        </w:rPr>
        <w:t xml:space="preserve"> </w:t>
      </w:r>
      <w:r>
        <w:rPr>
          <w:rtl/>
        </w:rPr>
        <w:t>מקורות</w:t>
      </w:r>
      <w:r>
        <w:rPr>
          <w:spacing w:val="-8"/>
          <w:rtl/>
        </w:rPr>
        <w:t xml:space="preserve"> </w:t>
      </w:r>
      <w:r>
        <w:rPr>
          <w:rtl/>
        </w:rPr>
        <w:t>ועיבוד</w:t>
      </w:r>
      <w:r>
        <w:rPr>
          <w:spacing w:val="-8"/>
          <w:rtl/>
        </w:rPr>
        <w:t xml:space="preserve"> </w:t>
      </w:r>
      <w:r>
        <w:rPr>
          <w:rtl/>
        </w:rPr>
        <w:t>מידע</w:t>
      </w:r>
      <w:r>
        <w:rPr>
          <w:spacing w:val="-7"/>
          <w:rtl/>
        </w:rPr>
        <w:t xml:space="preserve"> </w:t>
      </w:r>
      <w:r>
        <w:rPr>
          <w:rtl/>
        </w:rPr>
        <w:t>(זיהוי,</w:t>
      </w:r>
      <w:r>
        <w:rPr>
          <w:spacing w:val="-8"/>
          <w:rtl/>
        </w:rPr>
        <w:t xml:space="preserve"> </w:t>
      </w:r>
      <w:r>
        <w:rPr>
          <w:rtl/>
        </w:rPr>
        <w:t>מיון,</w:t>
      </w:r>
      <w:r>
        <w:rPr>
          <w:spacing w:val="-6"/>
          <w:rtl/>
        </w:rPr>
        <w:t xml:space="preserve"> </w:t>
      </w:r>
      <w:r>
        <w:rPr>
          <w:rtl/>
        </w:rPr>
        <w:t>השוואה,</w:t>
      </w:r>
      <w:r>
        <w:rPr>
          <w:spacing w:val="-8"/>
          <w:rtl/>
        </w:rPr>
        <w:t xml:space="preserve"> </w:t>
      </w:r>
      <w:r>
        <w:rPr>
          <w:rtl/>
        </w:rPr>
        <w:t>ניתוח,</w:t>
      </w:r>
      <w:r>
        <w:rPr>
          <w:spacing w:val="-5"/>
          <w:rtl/>
        </w:rPr>
        <w:t xml:space="preserve"> </w:t>
      </w:r>
      <w:r>
        <w:rPr>
          <w:rtl/>
        </w:rPr>
        <w:t>מציאת</w:t>
      </w:r>
      <w:r>
        <w:rPr>
          <w:spacing w:val="-7"/>
          <w:rtl/>
        </w:rPr>
        <w:t xml:space="preserve"> </w:t>
      </w:r>
      <w:r>
        <w:rPr>
          <w:rtl/>
        </w:rPr>
        <w:t>קשרים,)</w:t>
      </w:r>
      <w:r>
        <w:rPr>
          <w:spacing w:val="-6"/>
          <w:rtl/>
        </w:rPr>
        <w:t xml:space="preserve"> </w:t>
      </w:r>
      <w:r>
        <w:rPr>
          <w:rtl/>
        </w:rPr>
        <w:t>יכולת</w:t>
      </w:r>
      <w:r>
        <w:rPr>
          <w:spacing w:val="-7"/>
          <w:rtl/>
        </w:rPr>
        <w:t xml:space="preserve"> </w:t>
      </w:r>
      <w:r>
        <w:rPr>
          <w:rtl/>
        </w:rPr>
        <w:t>הבחנה</w:t>
      </w:r>
      <w:r>
        <w:rPr>
          <w:spacing w:val="-5"/>
          <w:rtl/>
        </w:rPr>
        <w:t xml:space="preserve"> </w:t>
      </w:r>
      <w:r>
        <w:rPr>
          <w:rtl/>
        </w:rPr>
        <w:t>בין</w:t>
      </w:r>
      <w:r>
        <w:rPr>
          <w:spacing w:val="-7"/>
          <w:rtl/>
        </w:rPr>
        <w:t xml:space="preserve"> </w:t>
      </w:r>
      <w:r>
        <w:rPr>
          <w:rtl/>
        </w:rPr>
        <w:t>עובדות</w:t>
      </w:r>
      <w:r>
        <w:rPr>
          <w:spacing w:val="-7"/>
          <w:rtl/>
        </w:rPr>
        <w:t xml:space="preserve"> </w:t>
      </w:r>
      <w:r>
        <w:rPr>
          <w:rtl/>
        </w:rPr>
        <w:t>ודעות,</w:t>
      </w:r>
    </w:p>
    <w:p w14:paraId="3228E4C8" w14:textId="77777777" w:rsidR="00BC1BE9" w:rsidRDefault="00BC1BE9" w:rsidP="00BC1BE9">
      <w:pPr>
        <w:pStyle w:val="a3"/>
        <w:bidi/>
        <w:spacing w:before="136" w:line="360" w:lineRule="auto"/>
        <w:ind w:left="439" w:right="102" w:firstLine="5283"/>
        <w:rPr>
          <w:rtl/>
        </w:rPr>
      </w:pPr>
      <w:r>
        <w:rPr>
          <w:rtl/>
        </w:rPr>
        <w:t>נקיטת</w:t>
      </w:r>
      <w:r>
        <w:rPr>
          <w:spacing w:val="-3"/>
          <w:rtl/>
        </w:rPr>
        <w:t xml:space="preserve"> </w:t>
      </w:r>
      <w:r>
        <w:rPr>
          <w:rtl/>
        </w:rPr>
        <w:t>עמדות</w:t>
      </w:r>
      <w:r>
        <w:rPr>
          <w:spacing w:val="-16"/>
          <w:rtl/>
        </w:rPr>
        <w:t xml:space="preserve"> </w:t>
      </w:r>
      <w:r>
        <w:rPr>
          <w:rtl/>
        </w:rPr>
        <w:t>בנושאים שונים וניסוחן בתוך דיון, ועוד. פרסום</w:t>
      </w:r>
      <w:r>
        <w:rPr>
          <w:spacing w:val="-13"/>
          <w:rtl/>
        </w:rPr>
        <w:t xml:space="preserve"> </w:t>
      </w:r>
      <w:r>
        <w:rPr>
          <w:rtl/>
        </w:rPr>
        <w:t>מחוון</w:t>
      </w:r>
      <w:r>
        <w:rPr>
          <w:spacing w:val="-13"/>
          <w:rtl/>
        </w:rPr>
        <w:t xml:space="preserve"> </w:t>
      </w:r>
      <w:r>
        <w:rPr>
          <w:rtl/>
        </w:rPr>
        <w:t>מושגים</w:t>
      </w:r>
      <w:r>
        <w:rPr>
          <w:spacing w:val="-14"/>
          <w:rtl/>
        </w:rPr>
        <w:t xml:space="preserve"> </w:t>
      </w:r>
      <w:r>
        <w:rPr>
          <w:rtl/>
        </w:rPr>
        <w:t>זה</w:t>
      </w:r>
      <w:r>
        <w:rPr>
          <w:spacing w:val="-16"/>
          <w:rtl/>
        </w:rPr>
        <w:t xml:space="preserve"> </w:t>
      </w:r>
      <w:r>
        <w:rPr>
          <w:rtl/>
        </w:rPr>
        <w:t>נועד</w:t>
      </w:r>
      <w:r>
        <w:rPr>
          <w:spacing w:val="-15"/>
          <w:rtl/>
        </w:rPr>
        <w:t xml:space="preserve"> </w:t>
      </w:r>
      <w:r>
        <w:rPr>
          <w:rtl/>
        </w:rPr>
        <w:t>למורה.</w:t>
      </w:r>
      <w:r>
        <w:rPr>
          <w:spacing w:val="-9"/>
          <w:rtl/>
        </w:rPr>
        <w:t xml:space="preserve"> </w:t>
      </w:r>
      <w:r>
        <w:rPr>
          <w:rtl/>
        </w:rPr>
        <w:t>המושגים</w:t>
      </w:r>
      <w:r>
        <w:rPr>
          <w:spacing w:val="-14"/>
          <w:rtl/>
        </w:rPr>
        <w:t xml:space="preserve"> </w:t>
      </w:r>
      <w:r>
        <w:rPr>
          <w:rtl/>
        </w:rPr>
        <w:t>מופיעים</w:t>
      </w:r>
      <w:r>
        <w:rPr>
          <w:spacing w:val="-16"/>
          <w:rtl/>
        </w:rPr>
        <w:t xml:space="preserve"> </w:t>
      </w:r>
      <w:r>
        <w:rPr>
          <w:rtl/>
        </w:rPr>
        <w:t>כאן</w:t>
      </w:r>
      <w:r>
        <w:rPr>
          <w:spacing w:val="-14"/>
          <w:rtl/>
        </w:rPr>
        <w:t xml:space="preserve"> </w:t>
      </w:r>
      <w:r>
        <w:rPr>
          <w:rtl/>
        </w:rPr>
        <w:t>במתכונתם</w:t>
      </w:r>
      <w:r>
        <w:rPr>
          <w:spacing w:val="-15"/>
          <w:rtl/>
        </w:rPr>
        <w:t xml:space="preserve"> </w:t>
      </w:r>
      <w:r>
        <w:rPr>
          <w:rtl/>
        </w:rPr>
        <w:t>הבסיסית,</w:t>
      </w:r>
      <w:r>
        <w:rPr>
          <w:spacing w:val="-15"/>
          <w:rtl/>
        </w:rPr>
        <w:t xml:space="preserve"> </w:t>
      </w:r>
      <w:r>
        <w:rPr>
          <w:rtl/>
        </w:rPr>
        <w:t>ובמובנם</w:t>
      </w:r>
      <w:r>
        <w:rPr>
          <w:spacing w:val="-15"/>
          <w:rtl/>
        </w:rPr>
        <w:t xml:space="preserve"> </w:t>
      </w:r>
      <w:r>
        <w:rPr>
          <w:rtl/>
        </w:rPr>
        <w:t>התיאורטי</w:t>
      </w:r>
      <w:r>
        <w:rPr>
          <w:spacing w:val="-14"/>
          <w:rtl/>
        </w:rPr>
        <w:t xml:space="preserve"> </w:t>
      </w:r>
      <w:r>
        <w:rPr>
          <w:rtl/>
        </w:rPr>
        <w:t>בלבד.</w:t>
      </w:r>
      <w:r>
        <w:rPr>
          <w:spacing w:val="-14"/>
          <w:rtl/>
        </w:rPr>
        <w:t xml:space="preserve"> </w:t>
      </w:r>
      <w:r>
        <w:rPr>
          <w:rtl/>
        </w:rPr>
        <w:t>מטבע</w:t>
      </w:r>
      <w:r>
        <w:rPr>
          <w:spacing w:val="-15"/>
          <w:rtl/>
        </w:rPr>
        <w:t xml:space="preserve"> </w:t>
      </w:r>
      <w:r>
        <w:rPr>
          <w:rtl/>
        </w:rPr>
        <w:t>הדברים</w:t>
      </w:r>
    </w:p>
    <w:p w14:paraId="65DDA897" w14:textId="77777777" w:rsidR="00BC1BE9" w:rsidRDefault="00BC1BE9" w:rsidP="00BC1BE9">
      <w:pPr>
        <w:pStyle w:val="a3"/>
        <w:bidi/>
        <w:spacing w:before="1"/>
        <w:ind w:left="440"/>
        <w:rPr>
          <w:rtl/>
        </w:rPr>
      </w:pPr>
      <w:r>
        <w:rPr>
          <w:rtl/>
        </w:rPr>
        <w:t>מושגים אלו מתבררים,</w:t>
      </w:r>
      <w:r>
        <w:rPr>
          <w:spacing w:val="18"/>
          <w:rtl/>
        </w:rPr>
        <w:t xml:space="preserve"> </w:t>
      </w:r>
      <w:r>
        <w:rPr>
          <w:rtl/>
        </w:rPr>
        <w:t xml:space="preserve"> מתבהרים במלואם, ומקבלים תוקף רק במפגש עם מציאות החיים, בתוך הקשר ועל ידי דוגמאות.</w:t>
      </w:r>
    </w:p>
    <w:p w14:paraId="0399A431" w14:textId="77777777" w:rsidR="00BC1BE9" w:rsidRDefault="00BC1BE9" w:rsidP="00BC1BE9">
      <w:pPr>
        <w:pStyle w:val="a3"/>
        <w:bidi/>
        <w:spacing w:before="139"/>
        <w:ind w:left="443"/>
        <w:rPr>
          <w:b/>
          <w:bCs/>
          <w:rtl/>
        </w:rPr>
      </w:pPr>
      <w:r>
        <w:rPr>
          <w:rtl/>
        </w:rPr>
        <w:t>כמו</w:t>
      </w:r>
      <w:r>
        <w:rPr>
          <w:spacing w:val="-15"/>
          <w:rtl/>
        </w:rPr>
        <w:t xml:space="preserve"> </w:t>
      </w:r>
      <w:r>
        <w:rPr>
          <w:rtl/>
        </w:rPr>
        <w:t>כן,</w:t>
      </w:r>
      <w:r>
        <w:rPr>
          <w:spacing w:val="-15"/>
          <w:rtl/>
        </w:rPr>
        <w:t xml:space="preserve"> </w:t>
      </w:r>
      <w:r>
        <w:rPr>
          <w:rtl/>
        </w:rPr>
        <w:t>כל</w:t>
      </w:r>
      <w:r>
        <w:rPr>
          <w:spacing w:val="-14"/>
          <w:rtl/>
        </w:rPr>
        <w:t xml:space="preserve"> </w:t>
      </w:r>
      <w:r>
        <w:rPr>
          <w:rtl/>
        </w:rPr>
        <w:t>מושג</w:t>
      </w:r>
      <w:r>
        <w:rPr>
          <w:spacing w:val="-15"/>
          <w:rtl/>
        </w:rPr>
        <w:t xml:space="preserve"> </w:t>
      </w:r>
      <w:r>
        <w:rPr>
          <w:rtl/>
        </w:rPr>
        <w:t>מובן</w:t>
      </w:r>
      <w:r>
        <w:rPr>
          <w:spacing w:val="-14"/>
          <w:rtl/>
        </w:rPr>
        <w:t xml:space="preserve"> </w:t>
      </w:r>
      <w:r>
        <w:rPr>
          <w:rtl/>
        </w:rPr>
        <w:t>רק</w:t>
      </w:r>
      <w:r>
        <w:rPr>
          <w:spacing w:val="-16"/>
          <w:rtl/>
        </w:rPr>
        <w:t xml:space="preserve"> </w:t>
      </w:r>
      <w:r>
        <w:rPr>
          <w:rtl/>
        </w:rPr>
        <w:t>ביחס</w:t>
      </w:r>
      <w:r>
        <w:rPr>
          <w:spacing w:val="-17"/>
          <w:rtl/>
        </w:rPr>
        <w:t xml:space="preserve"> </w:t>
      </w:r>
      <w:r>
        <w:rPr>
          <w:rtl/>
        </w:rPr>
        <w:t>למושגים</w:t>
      </w:r>
      <w:r>
        <w:rPr>
          <w:spacing w:val="-15"/>
          <w:rtl/>
        </w:rPr>
        <w:t xml:space="preserve"> </w:t>
      </w:r>
      <w:r>
        <w:rPr>
          <w:rtl/>
        </w:rPr>
        <w:t>אחרים,</w:t>
      </w:r>
      <w:r>
        <w:rPr>
          <w:spacing w:val="-14"/>
          <w:rtl/>
        </w:rPr>
        <w:t xml:space="preserve"> </w:t>
      </w:r>
      <w:r>
        <w:rPr>
          <w:rtl/>
        </w:rPr>
        <w:t>ובשילוב</w:t>
      </w:r>
      <w:r>
        <w:rPr>
          <w:spacing w:val="-15"/>
          <w:rtl/>
        </w:rPr>
        <w:t xml:space="preserve"> </w:t>
      </w:r>
      <w:r>
        <w:rPr>
          <w:rtl/>
        </w:rPr>
        <w:t>עם</w:t>
      </w:r>
      <w:r>
        <w:rPr>
          <w:spacing w:val="-17"/>
          <w:rtl/>
        </w:rPr>
        <w:t xml:space="preserve"> </w:t>
      </w:r>
      <w:r>
        <w:rPr>
          <w:rtl/>
        </w:rPr>
        <w:t>נושאי</w:t>
      </w:r>
      <w:r>
        <w:rPr>
          <w:spacing w:val="-15"/>
          <w:rtl/>
        </w:rPr>
        <w:t xml:space="preserve"> </w:t>
      </w:r>
      <w:r>
        <w:rPr>
          <w:rtl/>
        </w:rPr>
        <w:t>לימוד</w:t>
      </w:r>
      <w:r>
        <w:rPr>
          <w:spacing w:val="-15"/>
          <w:rtl/>
        </w:rPr>
        <w:t xml:space="preserve"> </w:t>
      </w:r>
      <w:r>
        <w:rPr>
          <w:rtl/>
        </w:rPr>
        <w:t>נוספים</w:t>
      </w:r>
      <w:r>
        <w:rPr>
          <w:spacing w:val="-15"/>
          <w:rtl/>
        </w:rPr>
        <w:t xml:space="preserve"> </w:t>
      </w:r>
      <w:r>
        <w:rPr>
          <w:rtl/>
        </w:rPr>
        <w:t>הנקשרים</w:t>
      </w:r>
      <w:r>
        <w:rPr>
          <w:spacing w:val="-18"/>
          <w:rtl/>
        </w:rPr>
        <w:t xml:space="preserve"> </w:t>
      </w:r>
      <w:r>
        <w:rPr>
          <w:rtl/>
        </w:rPr>
        <w:t>אליו.</w:t>
      </w:r>
      <w:r>
        <w:rPr>
          <w:b/>
          <w:bCs/>
          <w:spacing w:val="-13"/>
          <w:rtl/>
        </w:rPr>
        <w:t xml:space="preserve"> </w:t>
      </w:r>
      <w:r>
        <w:rPr>
          <w:b/>
          <w:bCs/>
          <w:rtl/>
        </w:rPr>
        <w:t>ספרי</w:t>
      </w:r>
      <w:r>
        <w:rPr>
          <w:b/>
          <w:bCs/>
          <w:spacing w:val="-15"/>
          <w:rtl/>
        </w:rPr>
        <w:t xml:space="preserve"> </w:t>
      </w:r>
      <w:r>
        <w:rPr>
          <w:b/>
          <w:bCs/>
          <w:rtl/>
        </w:rPr>
        <w:t>הלימוד</w:t>
      </w:r>
      <w:r>
        <w:rPr>
          <w:b/>
          <w:bCs/>
          <w:spacing w:val="-14"/>
          <w:rtl/>
        </w:rPr>
        <w:t xml:space="preserve"> </w:t>
      </w:r>
      <w:r>
        <w:rPr>
          <w:b/>
          <w:bCs/>
          <w:rtl/>
        </w:rPr>
        <w:t>ומדריכים</w:t>
      </w:r>
    </w:p>
    <w:p w14:paraId="383C9E87" w14:textId="77777777" w:rsidR="00BC1BE9" w:rsidRDefault="00BC1BE9" w:rsidP="00BC1BE9">
      <w:pPr>
        <w:bidi/>
        <w:spacing w:before="142"/>
        <w:ind w:left="439"/>
        <w:rPr>
          <w:b/>
          <w:bCs/>
          <w:sz w:val="24"/>
          <w:szCs w:val="24"/>
          <w:rtl/>
        </w:rPr>
      </w:pPr>
      <w:r>
        <w:rPr>
          <w:b/>
          <w:bCs/>
          <w:sz w:val="24"/>
          <w:szCs w:val="24"/>
          <w:rtl/>
        </w:rPr>
        <w:t>למורה</w:t>
      </w:r>
      <w:r>
        <w:rPr>
          <w:b/>
          <w:bCs/>
          <w:spacing w:val="-34"/>
          <w:sz w:val="24"/>
          <w:szCs w:val="24"/>
          <w:rtl/>
        </w:rPr>
        <w:t xml:space="preserve"> </w:t>
      </w:r>
      <w:r>
        <w:rPr>
          <w:b/>
          <w:bCs/>
          <w:sz w:val="24"/>
          <w:szCs w:val="24"/>
          <w:rtl/>
        </w:rPr>
        <w:t>שפורסמו באתר המפמ"ר הם הבסיס להבנה עמוקה מסוג זה ולהוראת האזרחות בכיתות.</w:t>
      </w:r>
    </w:p>
    <w:p w14:paraId="089A79C3" w14:textId="77777777" w:rsidR="00BC1BE9" w:rsidRDefault="00BC1BE9" w:rsidP="00BC1BE9">
      <w:pPr>
        <w:pStyle w:val="a3"/>
        <w:bidi/>
        <w:spacing w:before="134"/>
        <w:ind w:left="444"/>
        <w:rPr>
          <w:rtl/>
        </w:rPr>
      </w:pPr>
      <w:r>
        <w:rPr>
          <w:rtl/>
        </w:rPr>
        <w:t>ישנם</w:t>
      </w:r>
      <w:r>
        <w:rPr>
          <w:spacing w:val="-2"/>
          <w:rtl/>
        </w:rPr>
        <w:t xml:space="preserve"> </w:t>
      </w:r>
      <w:r>
        <w:rPr>
          <w:rtl/>
        </w:rPr>
        <w:t>מספר</w:t>
      </w:r>
      <w:r>
        <w:rPr>
          <w:spacing w:val="-4"/>
          <w:rtl/>
        </w:rPr>
        <w:t xml:space="preserve"> </w:t>
      </w:r>
      <w:r>
        <w:rPr>
          <w:rtl/>
        </w:rPr>
        <w:t>נושאים</w:t>
      </w:r>
      <w:r>
        <w:rPr>
          <w:spacing w:val="-2"/>
          <w:rtl/>
        </w:rPr>
        <w:t xml:space="preserve"> </w:t>
      </w:r>
      <w:r>
        <w:rPr>
          <w:rtl/>
        </w:rPr>
        <w:t>אשר</w:t>
      </w:r>
      <w:r>
        <w:rPr>
          <w:spacing w:val="-4"/>
          <w:rtl/>
        </w:rPr>
        <w:t xml:space="preserve"> </w:t>
      </w:r>
      <w:r>
        <w:rPr>
          <w:rtl/>
        </w:rPr>
        <w:t>אין</w:t>
      </w:r>
      <w:r>
        <w:rPr>
          <w:spacing w:val="-4"/>
          <w:rtl/>
        </w:rPr>
        <w:t xml:space="preserve"> </w:t>
      </w:r>
      <w:r>
        <w:rPr>
          <w:rtl/>
        </w:rPr>
        <w:t>בהם</w:t>
      </w:r>
      <w:r>
        <w:rPr>
          <w:spacing w:val="-3"/>
          <w:rtl/>
        </w:rPr>
        <w:t xml:space="preserve"> </w:t>
      </w:r>
      <w:r>
        <w:rPr>
          <w:rtl/>
        </w:rPr>
        <w:t>הגדרה</w:t>
      </w:r>
      <w:r>
        <w:rPr>
          <w:spacing w:val="-2"/>
          <w:rtl/>
        </w:rPr>
        <w:t xml:space="preserve"> </w:t>
      </w:r>
      <w:r>
        <w:rPr>
          <w:rtl/>
        </w:rPr>
        <w:t>של</w:t>
      </w:r>
      <w:r>
        <w:rPr>
          <w:spacing w:val="-5"/>
          <w:rtl/>
        </w:rPr>
        <w:t xml:space="preserve"> </w:t>
      </w:r>
      <w:r>
        <w:rPr>
          <w:rtl/>
        </w:rPr>
        <w:t>רכיבי</w:t>
      </w:r>
      <w:r>
        <w:rPr>
          <w:spacing w:val="-4"/>
          <w:rtl/>
        </w:rPr>
        <w:t xml:space="preserve"> </w:t>
      </w:r>
      <w:r>
        <w:rPr>
          <w:rtl/>
        </w:rPr>
        <w:t>המושג</w:t>
      </w:r>
      <w:r>
        <w:rPr>
          <w:spacing w:val="-5"/>
          <w:rtl/>
        </w:rPr>
        <w:t xml:space="preserve"> </w:t>
      </w:r>
      <w:r>
        <w:rPr>
          <w:rtl/>
        </w:rPr>
        <w:t>אלא</w:t>
      </w:r>
      <w:r>
        <w:rPr>
          <w:spacing w:val="-3"/>
          <w:rtl/>
        </w:rPr>
        <w:t xml:space="preserve"> </w:t>
      </w:r>
      <w:r>
        <w:rPr>
          <w:rtl/>
        </w:rPr>
        <w:t>קישור</w:t>
      </w:r>
      <w:r>
        <w:rPr>
          <w:spacing w:val="-2"/>
          <w:rtl/>
        </w:rPr>
        <w:t xml:space="preserve"> </w:t>
      </w:r>
      <w:r>
        <w:rPr>
          <w:rtl/>
        </w:rPr>
        <w:t>למדל"ים</w:t>
      </w:r>
      <w:r>
        <w:rPr>
          <w:spacing w:val="-3"/>
          <w:rtl/>
        </w:rPr>
        <w:t xml:space="preserve"> </w:t>
      </w:r>
      <w:r>
        <w:rPr>
          <w:rtl/>
        </w:rPr>
        <w:t>שפורסמו</w:t>
      </w:r>
      <w:r>
        <w:rPr>
          <w:spacing w:val="-2"/>
          <w:rtl/>
        </w:rPr>
        <w:t xml:space="preserve"> </w:t>
      </w:r>
      <w:r>
        <w:rPr>
          <w:rtl/>
        </w:rPr>
        <w:t>באתר</w:t>
      </w:r>
      <w:r>
        <w:rPr>
          <w:spacing w:val="-3"/>
          <w:rtl/>
        </w:rPr>
        <w:t xml:space="preserve"> </w:t>
      </w:r>
      <w:r>
        <w:rPr>
          <w:rtl/>
        </w:rPr>
        <w:t>והם</w:t>
      </w:r>
      <w:r>
        <w:rPr>
          <w:spacing w:val="-5"/>
          <w:rtl/>
        </w:rPr>
        <w:t xml:space="preserve"> </w:t>
      </w:r>
      <w:r>
        <w:rPr>
          <w:rtl/>
        </w:rPr>
        <w:t>המחייבים</w:t>
      </w:r>
      <w:r>
        <w:rPr>
          <w:spacing w:val="-4"/>
          <w:rtl/>
        </w:rPr>
        <w:t xml:space="preserve"> </w:t>
      </w:r>
      <w:r>
        <w:rPr>
          <w:rtl/>
        </w:rPr>
        <w:t>לבחינה.</w:t>
      </w:r>
    </w:p>
    <w:p w14:paraId="293DE3B7" w14:textId="77777777" w:rsidR="00BC1BE9" w:rsidRDefault="00BC1BE9" w:rsidP="00BC1BE9">
      <w:pPr>
        <w:bidi/>
        <w:spacing w:before="142"/>
        <w:ind w:left="444"/>
        <w:rPr>
          <w:b/>
          <w:bCs/>
          <w:sz w:val="24"/>
          <w:szCs w:val="24"/>
          <w:rtl/>
        </w:rPr>
      </w:pPr>
      <w:r>
        <w:rPr>
          <w:b/>
          <w:bCs/>
          <w:sz w:val="24"/>
          <w:szCs w:val="24"/>
          <w:rtl/>
        </w:rPr>
        <w:t>יש</w:t>
      </w:r>
      <w:r>
        <w:rPr>
          <w:b/>
          <w:bCs/>
          <w:spacing w:val="31"/>
          <w:sz w:val="24"/>
          <w:szCs w:val="24"/>
          <w:rtl/>
        </w:rPr>
        <w:t xml:space="preserve"> </w:t>
      </w:r>
      <w:r>
        <w:rPr>
          <w:b/>
          <w:bCs/>
          <w:sz w:val="24"/>
          <w:szCs w:val="24"/>
          <w:rtl/>
        </w:rPr>
        <w:t>לשים</w:t>
      </w:r>
      <w:r>
        <w:rPr>
          <w:b/>
          <w:bCs/>
          <w:spacing w:val="28"/>
          <w:sz w:val="24"/>
          <w:szCs w:val="24"/>
          <w:rtl/>
        </w:rPr>
        <w:t xml:space="preserve"> </w:t>
      </w:r>
      <w:r>
        <w:rPr>
          <w:b/>
          <w:bCs/>
          <w:sz w:val="24"/>
          <w:szCs w:val="24"/>
          <w:rtl/>
        </w:rPr>
        <w:t>לב</w:t>
      </w:r>
      <w:r>
        <w:rPr>
          <w:b/>
          <w:bCs/>
          <w:spacing w:val="31"/>
          <w:sz w:val="24"/>
          <w:szCs w:val="24"/>
          <w:rtl/>
        </w:rPr>
        <w:t xml:space="preserve"> </w:t>
      </w:r>
      <w:r>
        <w:rPr>
          <w:b/>
          <w:bCs/>
          <w:sz w:val="24"/>
          <w:szCs w:val="24"/>
          <w:rtl/>
        </w:rPr>
        <w:t>כי</w:t>
      </w:r>
      <w:r>
        <w:rPr>
          <w:b/>
          <w:bCs/>
          <w:spacing w:val="29"/>
          <w:sz w:val="24"/>
          <w:szCs w:val="24"/>
          <w:rtl/>
        </w:rPr>
        <w:t xml:space="preserve"> </w:t>
      </w:r>
      <w:r>
        <w:rPr>
          <w:b/>
          <w:bCs/>
          <w:sz w:val="24"/>
          <w:szCs w:val="24"/>
          <w:rtl/>
        </w:rPr>
        <w:t>בשלב</w:t>
      </w:r>
      <w:r>
        <w:rPr>
          <w:b/>
          <w:bCs/>
          <w:spacing w:val="30"/>
          <w:sz w:val="24"/>
          <w:szCs w:val="24"/>
          <w:rtl/>
        </w:rPr>
        <w:t xml:space="preserve"> </w:t>
      </w:r>
      <w:r>
        <w:rPr>
          <w:b/>
          <w:bCs/>
          <w:sz w:val="24"/>
          <w:szCs w:val="24"/>
          <w:rtl/>
        </w:rPr>
        <w:t>זה</w:t>
      </w:r>
      <w:r>
        <w:rPr>
          <w:b/>
          <w:bCs/>
          <w:spacing w:val="26"/>
          <w:sz w:val="24"/>
          <w:szCs w:val="24"/>
          <w:rtl/>
        </w:rPr>
        <w:t xml:space="preserve"> </w:t>
      </w:r>
      <w:r>
        <w:rPr>
          <w:b/>
          <w:bCs/>
          <w:sz w:val="24"/>
          <w:szCs w:val="24"/>
          <w:rtl/>
        </w:rPr>
        <w:t>התלמידים</w:t>
      </w:r>
      <w:r>
        <w:rPr>
          <w:b/>
          <w:bCs/>
          <w:spacing w:val="32"/>
          <w:sz w:val="24"/>
          <w:szCs w:val="24"/>
          <w:rtl/>
        </w:rPr>
        <w:t xml:space="preserve"> </w:t>
      </w:r>
      <w:r>
        <w:rPr>
          <w:b/>
          <w:bCs/>
          <w:sz w:val="24"/>
          <w:szCs w:val="24"/>
          <w:rtl/>
        </w:rPr>
        <w:t>לא</w:t>
      </w:r>
      <w:r>
        <w:rPr>
          <w:b/>
          <w:bCs/>
          <w:spacing w:val="30"/>
          <w:sz w:val="24"/>
          <w:szCs w:val="24"/>
          <w:rtl/>
        </w:rPr>
        <w:t xml:space="preserve"> </w:t>
      </w:r>
      <w:r>
        <w:rPr>
          <w:b/>
          <w:bCs/>
          <w:sz w:val="24"/>
          <w:szCs w:val="24"/>
          <w:rtl/>
        </w:rPr>
        <w:t>נדרשים</w:t>
      </w:r>
      <w:r>
        <w:rPr>
          <w:b/>
          <w:bCs/>
          <w:spacing w:val="30"/>
          <w:sz w:val="24"/>
          <w:szCs w:val="24"/>
          <w:rtl/>
        </w:rPr>
        <w:t xml:space="preserve"> </w:t>
      </w:r>
      <w:r>
        <w:rPr>
          <w:b/>
          <w:bCs/>
          <w:sz w:val="24"/>
          <w:szCs w:val="24"/>
          <w:rtl/>
        </w:rPr>
        <w:t>לדעת</w:t>
      </w:r>
      <w:r>
        <w:rPr>
          <w:b/>
          <w:bCs/>
          <w:spacing w:val="31"/>
          <w:sz w:val="24"/>
          <w:szCs w:val="24"/>
          <w:rtl/>
        </w:rPr>
        <w:t xml:space="preserve"> </w:t>
      </w:r>
      <w:r>
        <w:rPr>
          <w:b/>
          <w:bCs/>
          <w:sz w:val="24"/>
          <w:szCs w:val="24"/>
          <w:rtl/>
        </w:rPr>
        <w:t>את</w:t>
      </w:r>
      <w:r>
        <w:rPr>
          <w:b/>
          <w:bCs/>
          <w:spacing w:val="32"/>
          <w:sz w:val="24"/>
          <w:szCs w:val="24"/>
          <w:rtl/>
        </w:rPr>
        <w:t xml:space="preserve"> </w:t>
      </w:r>
      <w:r>
        <w:rPr>
          <w:b/>
          <w:bCs/>
          <w:sz w:val="24"/>
          <w:szCs w:val="24"/>
          <w:rtl/>
        </w:rPr>
        <w:t>התפיסה</w:t>
      </w:r>
      <w:r>
        <w:rPr>
          <w:b/>
          <w:bCs/>
          <w:spacing w:val="29"/>
          <w:sz w:val="24"/>
          <w:szCs w:val="24"/>
          <w:rtl/>
        </w:rPr>
        <w:t xml:space="preserve"> </w:t>
      </w:r>
      <w:r>
        <w:rPr>
          <w:b/>
          <w:bCs/>
          <w:sz w:val="24"/>
          <w:szCs w:val="24"/>
          <w:rtl/>
        </w:rPr>
        <w:t>הרב</w:t>
      </w:r>
      <w:r>
        <w:rPr>
          <w:b/>
          <w:bCs/>
          <w:spacing w:val="29"/>
          <w:sz w:val="24"/>
          <w:szCs w:val="24"/>
          <w:rtl/>
        </w:rPr>
        <w:t xml:space="preserve"> </w:t>
      </w:r>
      <w:r>
        <w:rPr>
          <w:b/>
          <w:bCs/>
          <w:sz w:val="24"/>
          <w:szCs w:val="24"/>
          <w:rtl/>
        </w:rPr>
        <w:t>תרבותית</w:t>
      </w:r>
      <w:r>
        <w:rPr>
          <w:b/>
          <w:bCs/>
          <w:spacing w:val="30"/>
          <w:sz w:val="24"/>
          <w:szCs w:val="24"/>
          <w:rtl/>
        </w:rPr>
        <w:t xml:space="preserve"> </w:t>
      </w:r>
      <w:r>
        <w:rPr>
          <w:b/>
          <w:bCs/>
          <w:sz w:val="24"/>
          <w:szCs w:val="24"/>
          <w:rtl/>
        </w:rPr>
        <w:t>בנושא</w:t>
      </w:r>
      <w:r>
        <w:rPr>
          <w:b/>
          <w:bCs/>
          <w:spacing w:val="29"/>
          <w:sz w:val="24"/>
          <w:szCs w:val="24"/>
          <w:rtl/>
        </w:rPr>
        <w:t xml:space="preserve"> </w:t>
      </w:r>
      <w:r>
        <w:rPr>
          <w:b/>
          <w:bCs/>
          <w:sz w:val="24"/>
          <w:szCs w:val="24"/>
          <w:rtl/>
        </w:rPr>
        <w:t>תפיסות</w:t>
      </w:r>
      <w:r>
        <w:rPr>
          <w:b/>
          <w:bCs/>
          <w:spacing w:val="28"/>
          <w:sz w:val="24"/>
          <w:szCs w:val="24"/>
          <w:rtl/>
        </w:rPr>
        <w:t xml:space="preserve"> </w:t>
      </w:r>
      <w:r>
        <w:rPr>
          <w:b/>
          <w:bCs/>
          <w:sz w:val="24"/>
          <w:szCs w:val="24"/>
          <w:rtl/>
        </w:rPr>
        <w:t>דמוקרטיות</w:t>
      </w:r>
    </w:p>
    <w:p w14:paraId="4655ADF6" w14:textId="77777777" w:rsidR="00BC1BE9" w:rsidRDefault="00BC1BE9" w:rsidP="00BC1BE9">
      <w:pPr>
        <w:bidi/>
        <w:spacing w:before="139"/>
        <w:ind w:left="442"/>
        <w:rPr>
          <w:b/>
          <w:bCs/>
          <w:sz w:val="24"/>
          <w:szCs w:val="24"/>
          <w:rtl/>
        </w:rPr>
      </w:pPr>
      <w:r>
        <w:rPr>
          <w:b/>
          <w:bCs/>
          <w:sz w:val="24"/>
          <w:szCs w:val="24"/>
          <w:rtl/>
        </w:rPr>
        <w:t>ובעמדות.</w:t>
      </w:r>
      <w:r>
        <w:rPr>
          <w:b/>
          <w:bCs/>
          <w:spacing w:val="-35"/>
          <w:sz w:val="24"/>
          <w:szCs w:val="24"/>
          <w:rtl/>
        </w:rPr>
        <w:t xml:space="preserve"> </w:t>
      </w:r>
      <w:r>
        <w:rPr>
          <w:b/>
          <w:bCs/>
          <w:sz w:val="24"/>
          <w:szCs w:val="24"/>
          <w:rtl/>
        </w:rPr>
        <w:t>חלק זה יכנס לחומר הלימוד בהמשך לאחר הטמעת שאר התפיסות.</w:t>
      </w:r>
    </w:p>
    <w:p w14:paraId="5FFF7EF9" w14:textId="77777777" w:rsidR="00BC1BE9" w:rsidRDefault="00BC1BE9" w:rsidP="00BC1BE9">
      <w:pPr>
        <w:pStyle w:val="a3"/>
        <w:spacing w:before="0"/>
        <w:rPr>
          <w:b/>
          <w:bCs/>
          <w:sz w:val="26"/>
          <w:szCs w:val="26"/>
          <w:rtl/>
        </w:rPr>
      </w:pPr>
    </w:p>
    <w:p w14:paraId="67B6F0AB" w14:textId="77777777" w:rsidR="00BC1BE9" w:rsidRDefault="00BC1BE9" w:rsidP="00BC1BE9">
      <w:pPr>
        <w:pStyle w:val="a3"/>
        <w:spacing w:before="0"/>
        <w:rPr>
          <w:b/>
          <w:bCs/>
          <w:sz w:val="22"/>
          <w:szCs w:val="22"/>
          <w:rtl/>
        </w:rPr>
      </w:pPr>
    </w:p>
    <w:p w14:paraId="703BC4A2" w14:textId="77777777" w:rsidR="00BC1BE9" w:rsidRDefault="00BC1BE9" w:rsidP="00BC1BE9">
      <w:pPr>
        <w:bidi/>
        <w:ind w:left="440"/>
        <w:rPr>
          <w:sz w:val="24"/>
          <w:szCs w:val="24"/>
          <w:rtl/>
        </w:rPr>
      </w:pPr>
      <w:r>
        <w:rPr>
          <w:b/>
          <w:bCs/>
          <w:sz w:val="24"/>
          <w:szCs w:val="24"/>
          <w:u w:val="thick"/>
          <w:rtl/>
        </w:rPr>
        <w:t>שימו</w:t>
      </w:r>
      <w:r>
        <w:rPr>
          <w:b/>
          <w:bCs/>
          <w:spacing w:val="-6"/>
          <w:sz w:val="24"/>
          <w:szCs w:val="24"/>
          <w:u w:val="thick"/>
          <w:rtl/>
        </w:rPr>
        <w:t xml:space="preserve"> </w:t>
      </w:r>
      <w:r>
        <w:rPr>
          <w:b/>
          <w:bCs/>
          <w:sz w:val="24"/>
          <w:szCs w:val="24"/>
          <w:u w:val="thick"/>
          <w:rtl/>
        </w:rPr>
        <w:t>לב:</w:t>
      </w:r>
      <w:r>
        <w:rPr>
          <w:spacing w:val="-58"/>
          <w:sz w:val="24"/>
          <w:szCs w:val="24"/>
          <w:u w:val="thick"/>
          <w:rtl/>
        </w:rPr>
        <w:t xml:space="preserve"> </w:t>
      </w:r>
    </w:p>
    <w:p w14:paraId="3FF36600" w14:textId="77777777" w:rsidR="00BC1BE9" w:rsidRDefault="00BC1BE9" w:rsidP="00BC1BE9">
      <w:pPr>
        <w:bidi/>
        <w:spacing w:before="132" w:line="360" w:lineRule="auto"/>
        <w:ind w:left="437" w:right="102" w:firstLine="1872"/>
        <w:rPr>
          <w:sz w:val="24"/>
          <w:szCs w:val="24"/>
          <w:rtl/>
        </w:rPr>
      </w:pPr>
      <w:r>
        <w:rPr>
          <w:sz w:val="24"/>
          <w:szCs w:val="24"/>
          <w:rtl/>
        </w:rPr>
        <w:t>לוכסן</w:t>
      </w:r>
      <w:r>
        <w:rPr>
          <w:spacing w:val="-3"/>
          <w:sz w:val="24"/>
          <w:szCs w:val="24"/>
          <w:rtl/>
        </w:rPr>
        <w:t xml:space="preserve"> </w:t>
      </w:r>
      <w:r>
        <w:rPr>
          <w:sz w:val="24"/>
          <w:szCs w:val="24"/>
          <w:rtl/>
        </w:rPr>
        <w:t>)/(</w:t>
      </w:r>
      <w:r>
        <w:rPr>
          <w:spacing w:val="-29"/>
          <w:sz w:val="24"/>
          <w:szCs w:val="24"/>
          <w:rtl/>
        </w:rPr>
        <w:t xml:space="preserve"> </w:t>
      </w:r>
      <w:r>
        <w:rPr>
          <w:sz w:val="24"/>
          <w:szCs w:val="24"/>
          <w:rtl/>
        </w:rPr>
        <w:t>משמעותו שינוי נוסח אפשרי.</w:t>
      </w:r>
      <w:r>
        <w:rPr>
          <w:b/>
          <w:bCs/>
          <w:sz w:val="24"/>
          <w:szCs w:val="24"/>
          <w:rtl/>
        </w:rPr>
        <w:t xml:space="preserve"> משפטים המופיעים בסוגרים אינם חלק מרכיבי החובה</w:t>
      </w:r>
      <w:r>
        <w:rPr>
          <w:sz w:val="24"/>
          <w:szCs w:val="24"/>
          <w:rtl/>
        </w:rPr>
        <w:t>. במחוון</w:t>
      </w:r>
      <w:r>
        <w:rPr>
          <w:spacing w:val="-13"/>
          <w:sz w:val="24"/>
          <w:szCs w:val="24"/>
          <w:rtl/>
        </w:rPr>
        <w:t xml:space="preserve"> </w:t>
      </w:r>
      <w:r>
        <w:rPr>
          <w:sz w:val="24"/>
          <w:szCs w:val="24"/>
          <w:rtl/>
        </w:rPr>
        <w:t>ישנם</w:t>
      </w:r>
      <w:r>
        <w:rPr>
          <w:spacing w:val="-13"/>
          <w:sz w:val="24"/>
          <w:szCs w:val="24"/>
          <w:rtl/>
        </w:rPr>
        <w:t xml:space="preserve"> </w:t>
      </w:r>
      <w:r>
        <w:rPr>
          <w:sz w:val="24"/>
          <w:szCs w:val="24"/>
          <w:rtl/>
        </w:rPr>
        <w:t>מושגים</w:t>
      </w:r>
      <w:r>
        <w:rPr>
          <w:spacing w:val="-12"/>
          <w:sz w:val="24"/>
          <w:szCs w:val="24"/>
          <w:rtl/>
        </w:rPr>
        <w:t xml:space="preserve"> </w:t>
      </w:r>
      <w:r>
        <w:rPr>
          <w:sz w:val="24"/>
          <w:szCs w:val="24"/>
          <w:rtl/>
        </w:rPr>
        <w:t>ספורים</w:t>
      </w:r>
      <w:r>
        <w:rPr>
          <w:spacing w:val="-14"/>
          <w:sz w:val="24"/>
          <w:szCs w:val="24"/>
          <w:rtl/>
        </w:rPr>
        <w:t xml:space="preserve"> </w:t>
      </w:r>
      <w:r>
        <w:rPr>
          <w:sz w:val="24"/>
          <w:szCs w:val="24"/>
          <w:rtl/>
        </w:rPr>
        <w:t>שמהווים</w:t>
      </w:r>
      <w:r>
        <w:rPr>
          <w:spacing w:val="-14"/>
          <w:sz w:val="24"/>
          <w:szCs w:val="24"/>
          <w:rtl/>
        </w:rPr>
        <w:t xml:space="preserve"> </w:t>
      </w:r>
      <w:r>
        <w:rPr>
          <w:sz w:val="24"/>
          <w:szCs w:val="24"/>
          <w:rtl/>
        </w:rPr>
        <w:t>רקע</w:t>
      </w:r>
      <w:r>
        <w:rPr>
          <w:spacing w:val="-13"/>
          <w:sz w:val="24"/>
          <w:szCs w:val="24"/>
          <w:rtl/>
        </w:rPr>
        <w:t xml:space="preserve"> </w:t>
      </w:r>
      <w:r>
        <w:rPr>
          <w:sz w:val="24"/>
          <w:szCs w:val="24"/>
          <w:rtl/>
        </w:rPr>
        <w:t>או</w:t>
      </w:r>
      <w:r>
        <w:rPr>
          <w:spacing w:val="-14"/>
          <w:sz w:val="24"/>
          <w:szCs w:val="24"/>
          <w:rtl/>
        </w:rPr>
        <w:t xml:space="preserve"> </w:t>
      </w:r>
      <w:r>
        <w:rPr>
          <w:sz w:val="24"/>
          <w:szCs w:val="24"/>
          <w:rtl/>
        </w:rPr>
        <w:t>בסיס</w:t>
      </w:r>
      <w:r>
        <w:rPr>
          <w:spacing w:val="-14"/>
          <w:sz w:val="24"/>
          <w:szCs w:val="24"/>
          <w:rtl/>
        </w:rPr>
        <w:t xml:space="preserve"> </w:t>
      </w:r>
      <w:r>
        <w:rPr>
          <w:sz w:val="24"/>
          <w:szCs w:val="24"/>
          <w:rtl/>
        </w:rPr>
        <w:t>להבנת</w:t>
      </w:r>
      <w:r>
        <w:rPr>
          <w:spacing w:val="-15"/>
          <w:sz w:val="24"/>
          <w:szCs w:val="24"/>
          <w:rtl/>
        </w:rPr>
        <w:t xml:space="preserve"> </w:t>
      </w:r>
      <w:r>
        <w:rPr>
          <w:sz w:val="24"/>
          <w:szCs w:val="24"/>
          <w:rtl/>
        </w:rPr>
        <w:t>המושגים</w:t>
      </w:r>
      <w:r>
        <w:rPr>
          <w:spacing w:val="-14"/>
          <w:sz w:val="24"/>
          <w:szCs w:val="24"/>
          <w:rtl/>
        </w:rPr>
        <w:t xml:space="preserve"> </w:t>
      </w:r>
      <w:r>
        <w:rPr>
          <w:sz w:val="24"/>
          <w:szCs w:val="24"/>
          <w:rtl/>
        </w:rPr>
        <w:t>הסמוכים.</w:t>
      </w:r>
      <w:r>
        <w:rPr>
          <w:spacing w:val="-15"/>
          <w:sz w:val="24"/>
          <w:szCs w:val="24"/>
          <w:rtl/>
        </w:rPr>
        <w:t xml:space="preserve"> </w:t>
      </w:r>
      <w:r>
        <w:rPr>
          <w:sz w:val="24"/>
          <w:szCs w:val="24"/>
          <w:rtl/>
        </w:rPr>
        <w:t>כאשר</w:t>
      </w:r>
      <w:r>
        <w:rPr>
          <w:spacing w:val="-14"/>
          <w:sz w:val="24"/>
          <w:szCs w:val="24"/>
          <w:rtl/>
        </w:rPr>
        <w:t xml:space="preserve"> </w:t>
      </w:r>
      <w:r>
        <w:rPr>
          <w:sz w:val="24"/>
          <w:szCs w:val="24"/>
          <w:rtl/>
        </w:rPr>
        <w:t>לצד</w:t>
      </w:r>
      <w:r>
        <w:rPr>
          <w:spacing w:val="-13"/>
          <w:sz w:val="24"/>
          <w:szCs w:val="24"/>
          <w:rtl/>
        </w:rPr>
        <w:t xml:space="preserve"> </w:t>
      </w:r>
      <w:r>
        <w:rPr>
          <w:sz w:val="24"/>
          <w:szCs w:val="24"/>
          <w:rtl/>
        </w:rPr>
        <w:t>מושג</w:t>
      </w:r>
      <w:r>
        <w:rPr>
          <w:spacing w:val="-15"/>
          <w:sz w:val="24"/>
          <w:szCs w:val="24"/>
          <w:rtl/>
        </w:rPr>
        <w:t xml:space="preserve"> </w:t>
      </w:r>
      <w:r>
        <w:rPr>
          <w:sz w:val="24"/>
          <w:szCs w:val="24"/>
          <w:rtl/>
        </w:rPr>
        <w:t>נכתב</w:t>
      </w:r>
      <w:r>
        <w:rPr>
          <w:spacing w:val="-16"/>
          <w:sz w:val="24"/>
          <w:szCs w:val="24"/>
          <w:rtl/>
        </w:rPr>
        <w:t xml:space="preserve"> </w:t>
      </w:r>
      <w:r>
        <w:rPr>
          <w:sz w:val="24"/>
          <w:szCs w:val="24"/>
          <w:rtl/>
        </w:rPr>
        <w:t>"מושג</w:t>
      </w:r>
      <w:r>
        <w:rPr>
          <w:spacing w:val="-13"/>
          <w:sz w:val="24"/>
          <w:szCs w:val="24"/>
          <w:rtl/>
        </w:rPr>
        <w:t xml:space="preserve"> </w:t>
      </w:r>
      <w:r>
        <w:rPr>
          <w:sz w:val="24"/>
          <w:szCs w:val="24"/>
          <w:rtl/>
        </w:rPr>
        <w:t>רקע"</w:t>
      </w:r>
      <w:r>
        <w:rPr>
          <w:spacing w:val="-13"/>
          <w:sz w:val="24"/>
          <w:szCs w:val="24"/>
          <w:rtl/>
        </w:rPr>
        <w:t xml:space="preserve"> </w:t>
      </w:r>
      <w:r>
        <w:rPr>
          <w:sz w:val="24"/>
          <w:szCs w:val="24"/>
          <w:rtl/>
        </w:rPr>
        <w:t>משמע</w:t>
      </w:r>
    </w:p>
    <w:p w14:paraId="779CDE3F" w14:textId="77777777" w:rsidR="00BC1BE9" w:rsidRDefault="00BC1BE9" w:rsidP="00BC1BE9">
      <w:pPr>
        <w:pStyle w:val="a3"/>
        <w:bidi/>
        <w:spacing w:before="0"/>
        <w:ind w:left="437"/>
        <w:rPr>
          <w:rtl/>
        </w:rPr>
      </w:pPr>
      <w:r>
        <w:rPr>
          <w:rtl/>
        </w:rPr>
        <w:t>שהוא</w:t>
      </w:r>
      <w:r>
        <w:rPr>
          <w:spacing w:val="-14"/>
          <w:rtl/>
        </w:rPr>
        <w:t xml:space="preserve"> </w:t>
      </w:r>
      <w:r>
        <w:rPr>
          <w:rtl/>
        </w:rPr>
        <w:t>אינו נדרש כמושג חובה לבחינה.</w:t>
      </w:r>
    </w:p>
    <w:p w14:paraId="58070554" w14:textId="77777777" w:rsidR="00BC1BE9" w:rsidRDefault="00BC1BE9" w:rsidP="00BC1BE9">
      <w:pPr>
        <w:pStyle w:val="a3"/>
        <w:spacing w:before="0"/>
        <w:rPr>
          <w:sz w:val="20"/>
          <w:szCs w:val="20"/>
          <w:rtl/>
        </w:rPr>
      </w:pPr>
    </w:p>
    <w:p w14:paraId="20645DD4" w14:textId="77777777" w:rsidR="00BC1BE9" w:rsidRDefault="00BC1BE9" w:rsidP="00BC1BE9">
      <w:pPr>
        <w:pStyle w:val="a3"/>
        <w:spacing w:before="0"/>
        <w:rPr>
          <w:sz w:val="20"/>
          <w:szCs w:val="20"/>
          <w:rtl/>
        </w:rPr>
      </w:pPr>
    </w:p>
    <w:p w14:paraId="45706096" w14:textId="77777777" w:rsidR="00BC1BE9" w:rsidRDefault="00BC1BE9" w:rsidP="00BC1BE9">
      <w:pPr>
        <w:pStyle w:val="a3"/>
        <w:spacing w:before="0"/>
        <w:rPr>
          <w:sz w:val="20"/>
          <w:szCs w:val="20"/>
          <w:rtl/>
        </w:rPr>
      </w:pPr>
    </w:p>
    <w:p w14:paraId="03363AC7" w14:textId="77777777" w:rsidR="00BC1BE9" w:rsidRDefault="00BC1BE9" w:rsidP="00BC1BE9">
      <w:pPr>
        <w:pStyle w:val="a3"/>
        <w:spacing w:before="1"/>
        <w:rPr>
          <w:sz w:val="16"/>
          <w:szCs w:val="16"/>
          <w:rtl/>
        </w:rPr>
      </w:pPr>
    </w:p>
    <w:tbl>
      <w:tblPr>
        <w:tblStyle w:val="TableNormal"/>
        <w:tblW w:w="0" w:type="auto"/>
        <w:tblInd w:w="115" w:type="dxa"/>
        <w:tblLayout w:type="fixed"/>
        <w:tblLook w:val="01E0" w:firstRow="1" w:lastRow="1" w:firstColumn="1" w:lastColumn="1" w:noHBand="0" w:noVBand="0"/>
      </w:tblPr>
      <w:tblGrid>
        <w:gridCol w:w="2555"/>
        <w:gridCol w:w="6586"/>
        <w:gridCol w:w="766"/>
      </w:tblGrid>
      <w:tr w:rsidR="00BC1BE9" w14:paraId="78D0B1B3" w14:textId="77777777" w:rsidTr="00F92A5A">
        <w:trPr>
          <w:trHeight w:val="901"/>
        </w:trPr>
        <w:tc>
          <w:tcPr>
            <w:tcW w:w="9907" w:type="dxa"/>
            <w:gridSpan w:val="3"/>
            <w:tcBorders>
              <w:top w:val="single" w:sz="6" w:space="0" w:color="000000"/>
              <w:left w:val="single" w:sz="6" w:space="0" w:color="000000"/>
              <w:bottom w:val="single" w:sz="6" w:space="0" w:color="000000"/>
              <w:right w:val="single" w:sz="6" w:space="0" w:color="000000"/>
            </w:tcBorders>
          </w:tcPr>
          <w:p w14:paraId="5279A76E" w14:textId="77777777" w:rsidR="00BC1BE9" w:rsidRDefault="00BC1BE9" w:rsidP="00F92A5A">
            <w:pPr>
              <w:pStyle w:val="TableParagraph"/>
              <w:bidi/>
              <w:spacing w:before="1"/>
              <w:ind w:left="3827" w:right="3130"/>
              <w:jc w:val="center"/>
              <w:rPr>
                <w:b/>
                <w:bCs/>
                <w:sz w:val="24"/>
                <w:szCs w:val="24"/>
                <w:rtl/>
              </w:rPr>
            </w:pPr>
            <w:r>
              <w:rPr>
                <w:b/>
                <w:bCs/>
                <w:sz w:val="24"/>
                <w:szCs w:val="24"/>
                <w:rtl/>
              </w:rPr>
              <w:t>פתח דבר</w:t>
            </w:r>
          </w:p>
          <w:p w14:paraId="2018F737" w14:textId="77777777" w:rsidR="00BC1BE9" w:rsidRDefault="00BC1BE9" w:rsidP="00F92A5A">
            <w:pPr>
              <w:pStyle w:val="TableParagraph"/>
              <w:bidi/>
              <w:spacing w:before="41"/>
              <w:ind w:left="3830" w:right="3130"/>
              <w:jc w:val="center"/>
              <w:rPr>
                <w:b/>
                <w:bCs/>
                <w:sz w:val="24"/>
                <w:szCs w:val="24"/>
                <w:rtl/>
              </w:rPr>
            </w:pPr>
            <w:r>
              <w:rPr>
                <w:b/>
                <w:bCs/>
                <w:sz w:val="24"/>
                <w:szCs w:val="24"/>
                <w:rtl/>
              </w:rPr>
              <w:t>הרקע ההיסטורי, הכרזת העצמאות</w:t>
            </w:r>
          </w:p>
        </w:tc>
      </w:tr>
      <w:tr w:rsidR="00BC1BE9" w14:paraId="0414CAB1" w14:textId="77777777" w:rsidTr="00F92A5A">
        <w:trPr>
          <w:trHeight w:val="952"/>
        </w:trPr>
        <w:tc>
          <w:tcPr>
            <w:tcW w:w="2555" w:type="dxa"/>
            <w:tcBorders>
              <w:top w:val="single" w:sz="6" w:space="0" w:color="000000"/>
              <w:left w:val="single" w:sz="6" w:space="0" w:color="000000"/>
              <w:bottom w:val="single" w:sz="6" w:space="0" w:color="000000"/>
              <w:right w:val="single" w:sz="6" w:space="0" w:color="000000"/>
            </w:tcBorders>
          </w:tcPr>
          <w:p w14:paraId="793E0D1F" w14:textId="77777777" w:rsidR="00BC1BE9" w:rsidRDefault="00BC1BE9" w:rsidP="00F92A5A">
            <w:pPr>
              <w:pStyle w:val="TableParagraph"/>
              <w:bidi/>
              <w:spacing w:line="270" w:lineRule="exact"/>
              <w:ind w:left="353"/>
              <w:rPr>
                <w:sz w:val="24"/>
                <w:szCs w:val="24"/>
                <w:rtl/>
              </w:rPr>
            </w:pPr>
            <w:r>
              <w:rPr>
                <w:sz w:val="24"/>
                <w:szCs w:val="24"/>
                <w:rtl/>
              </w:rPr>
              <w:t>הצהרת בלפור</w:t>
            </w:r>
          </w:p>
        </w:tc>
        <w:tc>
          <w:tcPr>
            <w:tcW w:w="6586" w:type="dxa"/>
            <w:tcBorders>
              <w:top w:val="single" w:sz="6" w:space="0" w:color="000000"/>
              <w:left w:val="single" w:sz="6" w:space="0" w:color="000000"/>
              <w:bottom w:val="single" w:sz="6" w:space="0" w:color="000000"/>
            </w:tcBorders>
          </w:tcPr>
          <w:p w14:paraId="5C8A4A15" w14:textId="77777777" w:rsidR="00BC1BE9" w:rsidRDefault="00BC1BE9" w:rsidP="00F92A5A">
            <w:pPr>
              <w:pStyle w:val="TableParagraph"/>
              <w:bidi/>
              <w:spacing w:line="276" w:lineRule="auto"/>
              <w:ind w:left="67" w:right="388" w:firstLine="271"/>
              <w:rPr>
                <w:sz w:val="24"/>
                <w:szCs w:val="24"/>
                <w:rtl/>
              </w:rPr>
            </w:pPr>
            <w:r>
              <w:rPr>
                <w:sz w:val="24"/>
                <w:szCs w:val="24"/>
                <w:rtl/>
              </w:rPr>
              <w:t>מכתב</w:t>
            </w:r>
            <w:r>
              <w:rPr>
                <w:spacing w:val="-1"/>
                <w:sz w:val="24"/>
                <w:szCs w:val="24"/>
                <w:rtl/>
              </w:rPr>
              <w:t xml:space="preserve"> </w:t>
            </w:r>
            <w:r>
              <w:rPr>
                <w:sz w:val="24"/>
                <w:szCs w:val="24"/>
                <w:rtl/>
              </w:rPr>
              <w:t>ששלח</w:t>
            </w:r>
            <w:r>
              <w:rPr>
                <w:spacing w:val="-20"/>
                <w:sz w:val="24"/>
                <w:szCs w:val="24"/>
                <w:rtl/>
              </w:rPr>
              <w:t xml:space="preserve"> </w:t>
            </w:r>
            <w:r>
              <w:rPr>
                <w:sz w:val="24"/>
                <w:szCs w:val="24"/>
                <w:rtl/>
              </w:rPr>
              <w:t>שר החוץ הבריטי בלפור (ב- )1917 ללורד היהודי רוטשילד</w:t>
            </w:r>
            <w:r>
              <w:rPr>
                <w:spacing w:val="-1"/>
                <w:sz w:val="24"/>
                <w:szCs w:val="24"/>
                <w:rtl/>
              </w:rPr>
              <w:t xml:space="preserve"> </w:t>
            </w:r>
            <w:r>
              <w:rPr>
                <w:sz w:val="24"/>
                <w:szCs w:val="24"/>
                <w:rtl/>
              </w:rPr>
              <w:t>מודיע</w:t>
            </w:r>
            <w:r>
              <w:rPr>
                <w:spacing w:val="-21"/>
                <w:sz w:val="24"/>
                <w:szCs w:val="24"/>
                <w:rtl/>
              </w:rPr>
              <w:t xml:space="preserve"> </w:t>
            </w:r>
            <w:r>
              <w:rPr>
                <w:sz w:val="24"/>
                <w:szCs w:val="24"/>
                <w:rtl/>
              </w:rPr>
              <w:t>על החלטת ממשלת בריטניה לקדם הקמת בית לאומי לעם היהודי בארץ</w:t>
            </w:r>
          </w:p>
          <w:p w14:paraId="4048F027" w14:textId="77777777" w:rsidR="00BC1BE9" w:rsidRDefault="00BC1BE9" w:rsidP="00F92A5A">
            <w:pPr>
              <w:pStyle w:val="TableParagraph"/>
              <w:bidi/>
              <w:spacing w:line="275" w:lineRule="exact"/>
              <w:ind w:left="65"/>
              <w:rPr>
                <w:sz w:val="24"/>
                <w:szCs w:val="24"/>
                <w:rtl/>
              </w:rPr>
            </w:pPr>
            <w:r>
              <w:rPr>
                <w:spacing w:val="-1"/>
                <w:sz w:val="24"/>
                <w:szCs w:val="24"/>
                <w:rtl/>
              </w:rPr>
              <w:t>ישראל</w:t>
            </w:r>
          </w:p>
        </w:tc>
        <w:tc>
          <w:tcPr>
            <w:tcW w:w="766" w:type="dxa"/>
            <w:tcBorders>
              <w:top w:val="single" w:sz="6" w:space="0" w:color="000000"/>
              <w:bottom w:val="single" w:sz="6" w:space="0" w:color="000000"/>
              <w:right w:val="single" w:sz="6" w:space="0" w:color="000000"/>
            </w:tcBorders>
          </w:tcPr>
          <w:p w14:paraId="4931F0EB" w14:textId="77777777" w:rsidR="00BC1BE9" w:rsidRDefault="00BC1BE9" w:rsidP="00F92A5A">
            <w:pPr>
              <w:pStyle w:val="TableParagraph"/>
              <w:spacing w:before="2"/>
              <w:ind w:left="79"/>
              <w:rPr>
                <w:rFonts w:ascii="Wingdings" w:hAnsi="Wingdings" w:cs="Wingdings"/>
                <w:sz w:val="24"/>
                <w:szCs w:val="24"/>
                <w:rtl/>
              </w:rPr>
            </w:pPr>
            <w:r>
              <w:rPr>
                <w:rFonts w:ascii="Wingdings" w:hAnsi="Wingdings"/>
                <w:sz w:val="24"/>
              </w:rPr>
              <w:t></w:t>
            </w:r>
          </w:p>
          <w:p w14:paraId="1BF43EAA" w14:textId="77777777" w:rsidR="00BC1BE9" w:rsidRDefault="00BC1BE9" w:rsidP="00F92A5A">
            <w:pPr>
              <w:pStyle w:val="TableParagraph"/>
              <w:spacing w:before="50"/>
              <w:ind w:left="79"/>
              <w:rPr>
                <w:rFonts w:ascii="Wingdings" w:hAnsi="Wingdings" w:cs="Wingdings"/>
                <w:sz w:val="24"/>
                <w:szCs w:val="24"/>
                <w:rtl/>
              </w:rPr>
            </w:pPr>
            <w:r>
              <w:rPr>
                <w:rFonts w:ascii="Wingdings" w:hAnsi="Wingdings"/>
                <w:sz w:val="24"/>
              </w:rPr>
              <w:t></w:t>
            </w:r>
          </w:p>
        </w:tc>
      </w:tr>
      <w:tr w:rsidR="00BC1BE9" w14:paraId="097F192E" w14:textId="77777777" w:rsidTr="00F92A5A">
        <w:trPr>
          <w:trHeight w:val="294"/>
        </w:trPr>
        <w:tc>
          <w:tcPr>
            <w:tcW w:w="2555" w:type="dxa"/>
            <w:tcBorders>
              <w:top w:val="single" w:sz="6" w:space="0" w:color="000000"/>
              <w:left w:val="single" w:sz="6" w:space="0" w:color="000000"/>
              <w:right w:val="single" w:sz="6" w:space="0" w:color="000000"/>
            </w:tcBorders>
          </w:tcPr>
          <w:p w14:paraId="2CB08DFE" w14:textId="77777777" w:rsidR="00BC1BE9" w:rsidRDefault="00BC1BE9" w:rsidP="00F92A5A">
            <w:pPr>
              <w:pStyle w:val="TableParagraph"/>
              <w:bidi/>
              <w:spacing w:line="270" w:lineRule="exact"/>
              <w:ind w:left="353"/>
              <w:rPr>
                <w:sz w:val="24"/>
                <w:szCs w:val="24"/>
                <w:rtl/>
              </w:rPr>
            </w:pPr>
            <w:r>
              <w:rPr>
                <w:sz w:val="24"/>
                <w:szCs w:val="24"/>
                <w:rtl/>
              </w:rPr>
              <w:t>כתב המנדט</w:t>
            </w:r>
          </w:p>
        </w:tc>
        <w:tc>
          <w:tcPr>
            <w:tcW w:w="6586" w:type="dxa"/>
            <w:tcBorders>
              <w:top w:val="single" w:sz="6" w:space="0" w:color="000000"/>
              <w:left w:val="single" w:sz="6" w:space="0" w:color="000000"/>
            </w:tcBorders>
          </w:tcPr>
          <w:p w14:paraId="0C440AC4" w14:textId="77777777" w:rsidR="00BC1BE9" w:rsidRDefault="00BC1BE9" w:rsidP="00F92A5A">
            <w:pPr>
              <w:pStyle w:val="TableParagraph"/>
              <w:bidi/>
              <w:spacing w:line="270" w:lineRule="exact"/>
              <w:ind w:left="65"/>
              <w:rPr>
                <w:sz w:val="24"/>
                <w:szCs w:val="24"/>
                <w:rtl/>
              </w:rPr>
            </w:pPr>
            <w:r>
              <w:rPr>
                <w:sz w:val="24"/>
                <w:szCs w:val="24"/>
                <w:rtl/>
              </w:rPr>
              <w:t>הסמכה לבריטניה על ידי חבר הלאומים (ב- )1922</w:t>
            </w:r>
          </w:p>
        </w:tc>
        <w:tc>
          <w:tcPr>
            <w:tcW w:w="766" w:type="dxa"/>
            <w:tcBorders>
              <w:top w:val="single" w:sz="6" w:space="0" w:color="000000"/>
              <w:right w:val="single" w:sz="6" w:space="0" w:color="000000"/>
            </w:tcBorders>
          </w:tcPr>
          <w:p w14:paraId="295DAB3D" w14:textId="77777777" w:rsidR="00BC1BE9" w:rsidRDefault="00BC1BE9" w:rsidP="00F92A5A">
            <w:pPr>
              <w:pStyle w:val="TableParagraph"/>
              <w:spacing w:before="2"/>
              <w:ind w:left="79"/>
              <w:rPr>
                <w:rFonts w:ascii="Wingdings" w:hAnsi="Wingdings" w:cs="Wingdings"/>
                <w:sz w:val="24"/>
                <w:szCs w:val="24"/>
                <w:rtl/>
              </w:rPr>
            </w:pPr>
            <w:r>
              <w:rPr>
                <w:rFonts w:ascii="Wingdings" w:hAnsi="Wingdings"/>
                <w:sz w:val="24"/>
              </w:rPr>
              <w:t></w:t>
            </w:r>
          </w:p>
        </w:tc>
      </w:tr>
      <w:tr w:rsidR="00BC1BE9" w14:paraId="53C0D39F" w14:textId="77777777" w:rsidTr="00F92A5A">
        <w:trPr>
          <w:trHeight w:val="316"/>
        </w:trPr>
        <w:tc>
          <w:tcPr>
            <w:tcW w:w="2555" w:type="dxa"/>
            <w:tcBorders>
              <w:left w:val="single" w:sz="6" w:space="0" w:color="000000"/>
              <w:right w:val="single" w:sz="6" w:space="0" w:color="000000"/>
            </w:tcBorders>
          </w:tcPr>
          <w:p w14:paraId="6BF5C144" w14:textId="77777777" w:rsidR="00BC1BE9" w:rsidRDefault="00BC1BE9" w:rsidP="00F92A5A">
            <w:pPr>
              <w:pStyle w:val="TableParagraph"/>
              <w:rPr>
                <w:rtl/>
              </w:rPr>
            </w:pPr>
          </w:p>
        </w:tc>
        <w:tc>
          <w:tcPr>
            <w:tcW w:w="6586" w:type="dxa"/>
            <w:tcBorders>
              <w:left w:val="single" w:sz="6" w:space="0" w:color="000000"/>
            </w:tcBorders>
          </w:tcPr>
          <w:p w14:paraId="4E043973" w14:textId="77777777" w:rsidR="00BC1BE9" w:rsidRDefault="00BC1BE9" w:rsidP="00F92A5A">
            <w:pPr>
              <w:pStyle w:val="TableParagraph"/>
              <w:bidi/>
              <w:spacing w:before="16"/>
              <w:ind w:left="69"/>
              <w:rPr>
                <w:sz w:val="24"/>
                <w:szCs w:val="24"/>
                <w:rtl/>
              </w:rPr>
            </w:pPr>
            <w:r>
              <w:rPr>
                <w:sz w:val="24"/>
                <w:szCs w:val="24"/>
                <w:rtl/>
              </w:rPr>
              <w:t>להקמת בית לאומי לעם היהודי בארץ ישראל (יישום הצהרת בלפור)</w:t>
            </w:r>
          </w:p>
        </w:tc>
        <w:tc>
          <w:tcPr>
            <w:tcW w:w="766" w:type="dxa"/>
            <w:tcBorders>
              <w:right w:val="single" w:sz="6" w:space="0" w:color="000000"/>
            </w:tcBorders>
          </w:tcPr>
          <w:p w14:paraId="131CD269"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72BEBF9F" w14:textId="77777777" w:rsidTr="00F92A5A">
        <w:trPr>
          <w:trHeight w:val="318"/>
        </w:trPr>
        <w:tc>
          <w:tcPr>
            <w:tcW w:w="2555" w:type="dxa"/>
            <w:tcBorders>
              <w:left w:val="single" w:sz="6" w:space="0" w:color="000000"/>
              <w:right w:val="single" w:sz="6" w:space="0" w:color="000000"/>
            </w:tcBorders>
          </w:tcPr>
          <w:p w14:paraId="27834D8F" w14:textId="77777777" w:rsidR="00BC1BE9" w:rsidRDefault="00BC1BE9" w:rsidP="00F92A5A">
            <w:pPr>
              <w:pStyle w:val="TableParagraph"/>
              <w:rPr>
                <w:rtl/>
              </w:rPr>
            </w:pPr>
          </w:p>
        </w:tc>
        <w:tc>
          <w:tcPr>
            <w:tcW w:w="6586" w:type="dxa"/>
            <w:tcBorders>
              <w:left w:val="single" w:sz="6" w:space="0" w:color="000000"/>
            </w:tcBorders>
          </w:tcPr>
          <w:p w14:paraId="734335C5" w14:textId="77777777" w:rsidR="00BC1BE9" w:rsidRDefault="00BC1BE9" w:rsidP="00F92A5A">
            <w:pPr>
              <w:pStyle w:val="TableParagraph"/>
              <w:bidi/>
              <w:spacing w:before="16"/>
              <w:ind w:left="69"/>
              <w:rPr>
                <w:sz w:val="24"/>
                <w:szCs w:val="24"/>
                <w:rtl/>
              </w:rPr>
            </w:pPr>
            <w:r>
              <w:rPr>
                <w:sz w:val="24"/>
                <w:szCs w:val="24"/>
                <w:rtl/>
              </w:rPr>
              <w:t>המנדט ניתן על ארץ ישראל משני עברי הירדן (בריטניה הוציאה את עבר הירדן</w:t>
            </w:r>
          </w:p>
        </w:tc>
        <w:tc>
          <w:tcPr>
            <w:tcW w:w="766" w:type="dxa"/>
            <w:tcBorders>
              <w:right w:val="single" w:sz="6" w:space="0" w:color="000000"/>
            </w:tcBorders>
          </w:tcPr>
          <w:p w14:paraId="7472CA10"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7E43B6BA" w14:textId="77777777" w:rsidTr="00F92A5A">
        <w:trPr>
          <w:trHeight w:val="317"/>
        </w:trPr>
        <w:tc>
          <w:tcPr>
            <w:tcW w:w="2555" w:type="dxa"/>
            <w:tcBorders>
              <w:left w:val="single" w:sz="6" w:space="0" w:color="000000"/>
              <w:right w:val="single" w:sz="6" w:space="0" w:color="000000"/>
            </w:tcBorders>
          </w:tcPr>
          <w:p w14:paraId="1ACA21B0" w14:textId="77777777" w:rsidR="00BC1BE9" w:rsidRDefault="00BC1BE9" w:rsidP="00F92A5A">
            <w:pPr>
              <w:pStyle w:val="TableParagraph"/>
              <w:rPr>
                <w:rtl/>
              </w:rPr>
            </w:pPr>
          </w:p>
        </w:tc>
        <w:tc>
          <w:tcPr>
            <w:tcW w:w="6586" w:type="dxa"/>
            <w:tcBorders>
              <w:left w:val="single" w:sz="6" w:space="0" w:color="000000"/>
            </w:tcBorders>
          </w:tcPr>
          <w:p w14:paraId="577B1834" w14:textId="77777777" w:rsidR="00BC1BE9" w:rsidRDefault="00BC1BE9" w:rsidP="00F92A5A">
            <w:pPr>
              <w:pStyle w:val="TableParagraph"/>
              <w:bidi/>
              <w:spacing w:before="16"/>
              <w:ind w:left="68"/>
              <w:rPr>
                <w:sz w:val="24"/>
                <w:szCs w:val="24"/>
                <w:rtl/>
              </w:rPr>
            </w:pPr>
            <w:r>
              <w:rPr>
                <w:sz w:val="24"/>
                <w:szCs w:val="24"/>
                <w:rtl/>
              </w:rPr>
              <w:t>המזרחי מחוץ למנדט ובכך הניחה תשתית לממלכת ירדן)</w:t>
            </w:r>
          </w:p>
        </w:tc>
        <w:tc>
          <w:tcPr>
            <w:tcW w:w="766" w:type="dxa"/>
            <w:tcBorders>
              <w:right w:val="single" w:sz="6" w:space="0" w:color="000000"/>
            </w:tcBorders>
          </w:tcPr>
          <w:p w14:paraId="285C76BB" w14:textId="77777777" w:rsidR="00BC1BE9" w:rsidRDefault="00BC1BE9" w:rsidP="00F92A5A">
            <w:pPr>
              <w:pStyle w:val="TableParagraph"/>
              <w:rPr>
                <w:rtl/>
              </w:rPr>
            </w:pPr>
          </w:p>
        </w:tc>
      </w:tr>
      <w:tr w:rsidR="00BC1BE9" w14:paraId="33ADD2D0" w14:textId="77777777" w:rsidTr="00F92A5A">
        <w:trPr>
          <w:trHeight w:val="318"/>
        </w:trPr>
        <w:tc>
          <w:tcPr>
            <w:tcW w:w="2555" w:type="dxa"/>
            <w:tcBorders>
              <w:left w:val="single" w:sz="6" w:space="0" w:color="000000"/>
              <w:right w:val="single" w:sz="6" w:space="0" w:color="000000"/>
            </w:tcBorders>
          </w:tcPr>
          <w:p w14:paraId="06C5F2C3" w14:textId="77777777" w:rsidR="00BC1BE9" w:rsidRDefault="00BC1BE9" w:rsidP="00F92A5A">
            <w:pPr>
              <w:pStyle w:val="TableParagraph"/>
              <w:rPr>
                <w:rtl/>
              </w:rPr>
            </w:pPr>
          </w:p>
        </w:tc>
        <w:tc>
          <w:tcPr>
            <w:tcW w:w="6586" w:type="dxa"/>
            <w:tcBorders>
              <w:left w:val="single" w:sz="6" w:space="0" w:color="000000"/>
            </w:tcBorders>
          </w:tcPr>
          <w:p w14:paraId="72FED99C" w14:textId="77777777" w:rsidR="00BC1BE9" w:rsidRDefault="00BC1BE9" w:rsidP="00F92A5A">
            <w:pPr>
              <w:pStyle w:val="TableParagraph"/>
              <w:bidi/>
              <w:spacing w:before="16"/>
              <w:ind w:left="68"/>
              <w:rPr>
                <w:sz w:val="24"/>
                <w:szCs w:val="24"/>
                <w:rtl/>
              </w:rPr>
            </w:pPr>
            <w:r>
              <w:rPr>
                <w:sz w:val="24"/>
                <w:szCs w:val="24"/>
                <w:rtl/>
              </w:rPr>
              <w:t>המנדט מדגיש את הצורך לשמור את הזכויות האזרחיות והדתיות של לא-יהודים</w:t>
            </w:r>
          </w:p>
        </w:tc>
        <w:tc>
          <w:tcPr>
            <w:tcW w:w="766" w:type="dxa"/>
            <w:tcBorders>
              <w:right w:val="single" w:sz="6" w:space="0" w:color="000000"/>
            </w:tcBorders>
          </w:tcPr>
          <w:p w14:paraId="35EF2D69" w14:textId="77777777" w:rsidR="00BC1BE9" w:rsidRDefault="00BC1BE9" w:rsidP="00F92A5A">
            <w:pPr>
              <w:pStyle w:val="TableParagraph"/>
              <w:spacing w:before="25"/>
              <w:ind w:left="79"/>
              <w:rPr>
                <w:rFonts w:ascii="Wingdings" w:hAnsi="Wingdings" w:cs="Wingdings"/>
                <w:sz w:val="24"/>
                <w:szCs w:val="24"/>
                <w:rtl/>
              </w:rPr>
            </w:pPr>
            <w:r>
              <w:rPr>
                <w:rFonts w:ascii="Wingdings" w:hAnsi="Wingdings"/>
                <w:sz w:val="24"/>
              </w:rPr>
              <w:t></w:t>
            </w:r>
          </w:p>
        </w:tc>
      </w:tr>
      <w:tr w:rsidR="00BC1BE9" w14:paraId="0DBF7BB1" w14:textId="77777777" w:rsidTr="00F92A5A">
        <w:trPr>
          <w:trHeight w:val="337"/>
        </w:trPr>
        <w:tc>
          <w:tcPr>
            <w:tcW w:w="2555" w:type="dxa"/>
            <w:tcBorders>
              <w:left w:val="single" w:sz="6" w:space="0" w:color="000000"/>
              <w:bottom w:val="single" w:sz="6" w:space="0" w:color="000000"/>
              <w:right w:val="single" w:sz="6" w:space="0" w:color="000000"/>
            </w:tcBorders>
          </w:tcPr>
          <w:p w14:paraId="2E7D3BD9" w14:textId="77777777" w:rsidR="00BC1BE9" w:rsidRDefault="00BC1BE9" w:rsidP="00F92A5A">
            <w:pPr>
              <w:pStyle w:val="TableParagraph"/>
              <w:rPr>
                <w:rtl/>
              </w:rPr>
            </w:pPr>
          </w:p>
        </w:tc>
        <w:tc>
          <w:tcPr>
            <w:tcW w:w="6586" w:type="dxa"/>
            <w:tcBorders>
              <w:left w:val="single" w:sz="6" w:space="0" w:color="000000"/>
              <w:bottom w:val="single" w:sz="6" w:space="0" w:color="000000"/>
            </w:tcBorders>
          </w:tcPr>
          <w:p w14:paraId="156DB5D9" w14:textId="77777777" w:rsidR="00BC1BE9" w:rsidRDefault="00BC1BE9" w:rsidP="00F92A5A">
            <w:pPr>
              <w:pStyle w:val="TableParagraph"/>
              <w:bidi/>
              <w:spacing w:before="15"/>
              <w:ind w:left="65"/>
              <w:rPr>
                <w:sz w:val="24"/>
                <w:szCs w:val="24"/>
                <w:rtl/>
              </w:rPr>
            </w:pPr>
            <w:r>
              <w:rPr>
                <w:sz w:val="24"/>
                <w:szCs w:val="24"/>
                <w:rtl/>
              </w:rPr>
              <w:t>בארץ ישראל</w:t>
            </w:r>
          </w:p>
        </w:tc>
        <w:tc>
          <w:tcPr>
            <w:tcW w:w="766" w:type="dxa"/>
            <w:tcBorders>
              <w:bottom w:val="single" w:sz="6" w:space="0" w:color="000000"/>
              <w:right w:val="single" w:sz="6" w:space="0" w:color="000000"/>
            </w:tcBorders>
          </w:tcPr>
          <w:p w14:paraId="2CE5FA49" w14:textId="77777777" w:rsidR="00BC1BE9" w:rsidRDefault="00BC1BE9" w:rsidP="00F92A5A">
            <w:pPr>
              <w:pStyle w:val="TableParagraph"/>
              <w:rPr>
                <w:rtl/>
              </w:rPr>
            </w:pPr>
          </w:p>
        </w:tc>
      </w:tr>
      <w:tr w:rsidR="00BC1BE9" w14:paraId="013D2CEE" w14:textId="77777777" w:rsidTr="00F92A5A">
        <w:trPr>
          <w:trHeight w:val="295"/>
        </w:trPr>
        <w:tc>
          <w:tcPr>
            <w:tcW w:w="2555" w:type="dxa"/>
            <w:tcBorders>
              <w:top w:val="single" w:sz="6" w:space="0" w:color="000000"/>
              <w:left w:val="single" w:sz="6" w:space="0" w:color="000000"/>
              <w:right w:val="single" w:sz="6" w:space="0" w:color="000000"/>
            </w:tcBorders>
          </w:tcPr>
          <w:p w14:paraId="05F8FF7C" w14:textId="77777777" w:rsidR="00BC1BE9" w:rsidRDefault="00BC1BE9" w:rsidP="00F92A5A">
            <w:pPr>
              <w:pStyle w:val="TableParagraph"/>
              <w:bidi/>
              <w:spacing w:line="270" w:lineRule="exact"/>
              <w:ind w:left="354"/>
              <w:rPr>
                <w:sz w:val="24"/>
                <w:szCs w:val="24"/>
                <w:rtl/>
              </w:rPr>
            </w:pPr>
            <w:r>
              <w:rPr>
                <w:sz w:val="24"/>
                <w:szCs w:val="24"/>
                <w:rtl/>
              </w:rPr>
              <w:t>החלטה 181 - תוכנית</w:t>
            </w:r>
          </w:p>
        </w:tc>
        <w:tc>
          <w:tcPr>
            <w:tcW w:w="6586" w:type="dxa"/>
            <w:tcBorders>
              <w:top w:val="single" w:sz="6" w:space="0" w:color="000000"/>
              <w:left w:val="single" w:sz="6" w:space="0" w:color="000000"/>
            </w:tcBorders>
          </w:tcPr>
          <w:p w14:paraId="3C6DE4C8" w14:textId="77777777" w:rsidR="00BC1BE9" w:rsidRDefault="00BC1BE9" w:rsidP="00F92A5A">
            <w:pPr>
              <w:pStyle w:val="TableParagraph"/>
              <w:bidi/>
              <w:spacing w:line="270" w:lineRule="exact"/>
              <w:ind w:left="66"/>
              <w:rPr>
                <w:sz w:val="24"/>
                <w:szCs w:val="24"/>
                <w:rtl/>
              </w:rPr>
            </w:pPr>
            <w:r>
              <w:rPr>
                <w:sz w:val="24"/>
                <w:szCs w:val="24"/>
                <w:rtl/>
              </w:rPr>
              <w:t>החלטת עצרת האו"ם בכט' בנובמבר 1947 )29.11.47(</w:t>
            </w:r>
          </w:p>
        </w:tc>
        <w:tc>
          <w:tcPr>
            <w:tcW w:w="766" w:type="dxa"/>
            <w:tcBorders>
              <w:top w:val="single" w:sz="6" w:space="0" w:color="000000"/>
              <w:right w:val="single" w:sz="6" w:space="0" w:color="000000"/>
            </w:tcBorders>
          </w:tcPr>
          <w:p w14:paraId="5EEE90FD" w14:textId="77777777" w:rsidR="00BC1BE9" w:rsidRDefault="00BC1BE9" w:rsidP="00F92A5A">
            <w:pPr>
              <w:pStyle w:val="TableParagraph"/>
              <w:spacing w:before="2"/>
              <w:ind w:left="79"/>
              <w:rPr>
                <w:rFonts w:ascii="Wingdings" w:hAnsi="Wingdings" w:cs="Wingdings"/>
                <w:sz w:val="24"/>
                <w:szCs w:val="24"/>
                <w:rtl/>
              </w:rPr>
            </w:pPr>
            <w:r>
              <w:rPr>
                <w:rFonts w:ascii="Wingdings" w:hAnsi="Wingdings"/>
                <w:sz w:val="24"/>
              </w:rPr>
              <w:t></w:t>
            </w:r>
          </w:p>
        </w:tc>
      </w:tr>
      <w:tr w:rsidR="00BC1BE9" w14:paraId="42F79694" w14:textId="77777777" w:rsidTr="00F92A5A">
        <w:trPr>
          <w:trHeight w:val="318"/>
        </w:trPr>
        <w:tc>
          <w:tcPr>
            <w:tcW w:w="2555" w:type="dxa"/>
            <w:tcBorders>
              <w:left w:val="single" w:sz="6" w:space="0" w:color="000000"/>
              <w:right w:val="single" w:sz="6" w:space="0" w:color="000000"/>
            </w:tcBorders>
          </w:tcPr>
          <w:p w14:paraId="22F152F8" w14:textId="77777777" w:rsidR="00BC1BE9" w:rsidRDefault="00BC1BE9" w:rsidP="00F92A5A">
            <w:pPr>
              <w:pStyle w:val="TableParagraph"/>
              <w:bidi/>
              <w:spacing w:before="17"/>
              <w:ind w:left="354"/>
              <w:rPr>
                <w:sz w:val="24"/>
                <w:szCs w:val="24"/>
                <w:rtl/>
              </w:rPr>
            </w:pPr>
            <w:r>
              <w:rPr>
                <w:sz w:val="24"/>
                <w:szCs w:val="24"/>
                <w:rtl/>
              </w:rPr>
              <w:t>החלוקה</w:t>
            </w:r>
          </w:p>
        </w:tc>
        <w:tc>
          <w:tcPr>
            <w:tcW w:w="6586" w:type="dxa"/>
            <w:tcBorders>
              <w:left w:val="single" w:sz="6" w:space="0" w:color="000000"/>
            </w:tcBorders>
          </w:tcPr>
          <w:p w14:paraId="1F08C9E4" w14:textId="77777777" w:rsidR="00BC1BE9" w:rsidRDefault="00BC1BE9" w:rsidP="00F92A5A">
            <w:pPr>
              <w:pStyle w:val="TableParagraph"/>
              <w:bidi/>
              <w:spacing w:before="17"/>
              <w:ind w:left="65"/>
              <w:rPr>
                <w:sz w:val="24"/>
                <w:szCs w:val="24"/>
                <w:rtl/>
              </w:rPr>
            </w:pPr>
            <w:r>
              <w:rPr>
                <w:sz w:val="24"/>
                <w:szCs w:val="24"/>
                <w:rtl/>
              </w:rPr>
              <w:t>החלטה להקים בתוך החלק שנותר מן המנדט בארץ ישראל המערבית, מדינה</w:t>
            </w:r>
          </w:p>
        </w:tc>
        <w:tc>
          <w:tcPr>
            <w:tcW w:w="766" w:type="dxa"/>
            <w:tcBorders>
              <w:right w:val="single" w:sz="6" w:space="0" w:color="000000"/>
            </w:tcBorders>
          </w:tcPr>
          <w:p w14:paraId="2F35EDFC" w14:textId="77777777" w:rsidR="00BC1BE9" w:rsidRDefault="00BC1BE9" w:rsidP="00F92A5A">
            <w:pPr>
              <w:pStyle w:val="TableParagraph"/>
              <w:spacing w:before="25"/>
              <w:ind w:left="79"/>
              <w:rPr>
                <w:rFonts w:ascii="Wingdings" w:hAnsi="Wingdings" w:cs="Wingdings"/>
                <w:sz w:val="24"/>
                <w:szCs w:val="24"/>
                <w:rtl/>
              </w:rPr>
            </w:pPr>
            <w:r>
              <w:rPr>
                <w:rFonts w:ascii="Wingdings" w:hAnsi="Wingdings"/>
                <w:sz w:val="24"/>
              </w:rPr>
              <w:t></w:t>
            </w:r>
          </w:p>
        </w:tc>
      </w:tr>
      <w:tr w:rsidR="00BC1BE9" w14:paraId="07F9B584" w14:textId="77777777" w:rsidTr="00F92A5A">
        <w:trPr>
          <w:trHeight w:val="337"/>
        </w:trPr>
        <w:tc>
          <w:tcPr>
            <w:tcW w:w="2555" w:type="dxa"/>
            <w:tcBorders>
              <w:left w:val="single" w:sz="6" w:space="0" w:color="000000"/>
              <w:bottom w:val="single" w:sz="6" w:space="0" w:color="000000"/>
              <w:right w:val="single" w:sz="6" w:space="0" w:color="000000"/>
            </w:tcBorders>
          </w:tcPr>
          <w:p w14:paraId="2F588C89" w14:textId="77777777" w:rsidR="00BC1BE9" w:rsidRDefault="00BC1BE9" w:rsidP="00F92A5A">
            <w:pPr>
              <w:pStyle w:val="TableParagraph"/>
              <w:rPr>
                <w:rtl/>
              </w:rPr>
            </w:pPr>
          </w:p>
        </w:tc>
        <w:tc>
          <w:tcPr>
            <w:tcW w:w="6586" w:type="dxa"/>
            <w:tcBorders>
              <w:left w:val="single" w:sz="6" w:space="0" w:color="000000"/>
              <w:bottom w:val="single" w:sz="6" w:space="0" w:color="000000"/>
            </w:tcBorders>
          </w:tcPr>
          <w:p w14:paraId="731440FA" w14:textId="77777777" w:rsidR="00BC1BE9" w:rsidRDefault="00BC1BE9" w:rsidP="00F92A5A">
            <w:pPr>
              <w:pStyle w:val="TableParagraph"/>
              <w:bidi/>
              <w:spacing w:before="15"/>
              <w:ind w:left="67"/>
              <w:rPr>
                <w:sz w:val="24"/>
                <w:szCs w:val="24"/>
                <w:rtl/>
              </w:rPr>
            </w:pPr>
            <w:r>
              <w:rPr>
                <w:sz w:val="24"/>
                <w:szCs w:val="24"/>
                <w:rtl/>
              </w:rPr>
              <w:t>יהודית ומדינה ערבית</w:t>
            </w:r>
          </w:p>
        </w:tc>
        <w:tc>
          <w:tcPr>
            <w:tcW w:w="766" w:type="dxa"/>
            <w:tcBorders>
              <w:bottom w:val="single" w:sz="6" w:space="0" w:color="000000"/>
              <w:right w:val="single" w:sz="6" w:space="0" w:color="000000"/>
            </w:tcBorders>
          </w:tcPr>
          <w:p w14:paraId="6B0DB586" w14:textId="77777777" w:rsidR="00BC1BE9" w:rsidRDefault="00BC1BE9" w:rsidP="00F92A5A">
            <w:pPr>
              <w:pStyle w:val="TableParagraph"/>
              <w:rPr>
                <w:rtl/>
              </w:rPr>
            </w:pPr>
          </w:p>
        </w:tc>
      </w:tr>
    </w:tbl>
    <w:p w14:paraId="11B548B8" w14:textId="77777777" w:rsidR="00BC1BE9" w:rsidRDefault="00BC1BE9" w:rsidP="00BC1BE9">
      <w:pPr>
        <w:rPr>
          <w:rtl/>
        </w:rPr>
        <w:sectPr w:rsidR="00BC1BE9" w:rsidSect="00BC1BE9">
          <w:headerReference w:type="default" r:id="rId7"/>
          <w:footerReference w:type="default" r:id="rId8"/>
          <w:pgSz w:w="11910" w:h="16840"/>
          <w:pgMar w:top="1580" w:right="780" w:bottom="1200" w:left="980" w:header="727" w:footer="1015" w:gutter="0"/>
          <w:pgNumType w:start="1"/>
          <w:cols w:space="720"/>
        </w:sectPr>
      </w:pPr>
    </w:p>
    <w:p w14:paraId="72B3846C" w14:textId="64EDEE66" w:rsidR="00BC1BE9" w:rsidRDefault="00537AB9" w:rsidP="00BC1BE9">
      <w:pPr>
        <w:pStyle w:val="a3"/>
        <w:rPr>
          <w:sz w:val="8"/>
          <w:szCs w:val="8"/>
          <w:rtl/>
        </w:rPr>
      </w:pPr>
      <w:r>
        <w:rPr>
          <w:noProof/>
          <w:rtl/>
        </w:rPr>
        <w:lastRenderedPageBreak/>
        <mc:AlternateContent>
          <mc:Choice Requires="wps">
            <w:drawing>
              <wp:anchor distT="0" distB="0" distL="114300" distR="114300" simplePos="0" relativeHeight="251657728" behindDoc="1" locked="0" layoutInCell="1" allowOverlap="1" wp14:anchorId="6F5DFC79" wp14:editId="3EC349AB">
                <wp:simplePos x="0" y="0"/>
                <wp:positionH relativeFrom="page">
                  <wp:posOffset>2371725</wp:posOffset>
                </wp:positionH>
                <wp:positionV relativeFrom="page">
                  <wp:posOffset>6549390</wp:posOffset>
                </wp:positionV>
                <wp:extent cx="4323080" cy="0"/>
                <wp:effectExtent l="9525" t="5715" r="1079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0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26D7C" id="Line 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6.75pt,515.7pt" to="527.15pt,5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" strokeweight=".72pt">
                <w10:wrap anchorx="page" anchory="page"/>
              </v:line>
            </w:pict>
          </mc:Fallback>
        </mc:AlternateContent>
      </w:r>
    </w:p>
    <w:tbl>
      <w:tblPr>
        <w:tblStyle w:val="TableNormal"/>
        <w:tblW w:w="0" w:type="auto"/>
        <w:tblInd w:w="115" w:type="dxa"/>
        <w:tblLayout w:type="fixed"/>
        <w:tblLook w:val="01E0" w:firstRow="1" w:lastRow="1" w:firstColumn="1" w:lastColumn="1" w:noHBand="0" w:noVBand="0"/>
      </w:tblPr>
      <w:tblGrid>
        <w:gridCol w:w="2555"/>
        <w:gridCol w:w="6586"/>
        <w:gridCol w:w="765"/>
      </w:tblGrid>
      <w:tr w:rsidR="00BC1BE9" w14:paraId="7FA32269" w14:textId="77777777" w:rsidTr="00F92A5A">
        <w:trPr>
          <w:trHeight w:val="902"/>
        </w:trPr>
        <w:tc>
          <w:tcPr>
            <w:tcW w:w="2555" w:type="dxa"/>
            <w:tcBorders>
              <w:top w:val="single" w:sz="6" w:space="0" w:color="000000"/>
              <w:left w:val="single" w:sz="6" w:space="0" w:color="000000"/>
              <w:bottom w:val="single" w:sz="6" w:space="0" w:color="000000"/>
              <w:right w:val="single" w:sz="6" w:space="0" w:color="000000"/>
            </w:tcBorders>
          </w:tcPr>
          <w:p w14:paraId="6BEC0B4F" w14:textId="77777777" w:rsidR="00BC1BE9" w:rsidRDefault="00BC1BE9" w:rsidP="00F92A5A">
            <w:pPr>
              <w:pStyle w:val="TableParagraph"/>
              <w:rPr>
                <w:rtl/>
              </w:rPr>
            </w:pPr>
          </w:p>
        </w:tc>
        <w:tc>
          <w:tcPr>
            <w:tcW w:w="6586" w:type="dxa"/>
            <w:tcBorders>
              <w:top w:val="single" w:sz="6" w:space="0" w:color="000000"/>
              <w:left w:val="single" w:sz="6" w:space="0" w:color="000000"/>
              <w:bottom w:val="single" w:sz="6" w:space="0" w:color="000000"/>
            </w:tcBorders>
          </w:tcPr>
          <w:p w14:paraId="597ABB13" w14:textId="77777777" w:rsidR="00BC1BE9" w:rsidRDefault="00BC1BE9" w:rsidP="00F92A5A">
            <w:pPr>
              <w:pStyle w:val="TableParagraph"/>
              <w:bidi/>
              <w:spacing w:line="273" w:lineRule="exact"/>
              <w:ind w:left="68"/>
              <w:rPr>
                <w:sz w:val="24"/>
                <w:szCs w:val="24"/>
                <w:rtl/>
              </w:rPr>
            </w:pPr>
            <w:r>
              <w:rPr>
                <w:sz w:val="24"/>
                <w:szCs w:val="24"/>
                <w:rtl/>
              </w:rPr>
              <w:t>ההנהגה</w:t>
            </w:r>
            <w:r>
              <w:rPr>
                <w:spacing w:val="-28"/>
                <w:sz w:val="24"/>
                <w:szCs w:val="24"/>
                <w:rtl/>
              </w:rPr>
              <w:t xml:space="preserve"> </w:t>
            </w:r>
            <w:r>
              <w:rPr>
                <w:sz w:val="24"/>
                <w:szCs w:val="24"/>
                <w:rtl/>
              </w:rPr>
              <w:t>היהודית קבלה את התכנית. ההנהגה הערבית דחתה אותה והערבים החלו</w:t>
            </w:r>
          </w:p>
          <w:p w14:paraId="5467BEF6" w14:textId="77777777" w:rsidR="00BC1BE9" w:rsidRDefault="00BC1BE9" w:rsidP="00F92A5A">
            <w:pPr>
              <w:pStyle w:val="TableParagraph"/>
              <w:bidi/>
              <w:spacing w:before="41"/>
              <w:ind w:left="67"/>
              <w:rPr>
                <w:sz w:val="24"/>
                <w:szCs w:val="24"/>
                <w:rtl/>
              </w:rPr>
            </w:pPr>
            <w:r>
              <w:rPr>
                <w:sz w:val="24"/>
                <w:szCs w:val="24"/>
                <w:rtl/>
              </w:rPr>
              <w:t>בפעולות</w:t>
            </w:r>
            <w:r>
              <w:rPr>
                <w:spacing w:val="-16"/>
                <w:sz w:val="24"/>
                <w:szCs w:val="24"/>
                <w:rtl/>
              </w:rPr>
              <w:t xml:space="preserve"> </w:t>
            </w:r>
            <w:r>
              <w:rPr>
                <w:sz w:val="24"/>
                <w:szCs w:val="24"/>
                <w:rtl/>
              </w:rPr>
              <w:t>איבה/מלחמה (השלב הראשון של מלחמת העצמאות)</w:t>
            </w:r>
          </w:p>
        </w:tc>
        <w:tc>
          <w:tcPr>
            <w:tcW w:w="765" w:type="dxa"/>
            <w:tcBorders>
              <w:top w:val="single" w:sz="6" w:space="0" w:color="000000"/>
              <w:bottom w:val="single" w:sz="6" w:space="0" w:color="000000"/>
              <w:right w:val="single" w:sz="6" w:space="0" w:color="000000"/>
            </w:tcBorders>
          </w:tcPr>
          <w:p w14:paraId="2B15D543" w14:textId="77777777" w:rsidR="00BC1BE9" w:rsidRDefault="00BC1BE9" w:rsidP="00F92A5A">
            <w:pPr>
              <w:pStyle w:val="TableParagraph"/>
              <w:spacing w:before="5"/>
              <w:ind w:left="79"/>
              <w:rPr>
                <w:rFonts w:ascii="Wingdings" w:hAnsi="Wingdings" w:cs="Wingdings"/>
                <w:sz w:val="24"/>
                <w:szCs w:val="24"/>
                <w:rtl/>
              </w:rPr>
            </w:pPr>
            <w:r>
              <w:rPr>
                <w:rFonts w:ascii="Wingdings" w:hAnsi="Wingdings"/>
                <w:sz w:val="24"/>
              </w:rPr>
              <w:t></w:t>
            </w:r>
          </w:p>
        </w:tc>
      </w:tr>
      <w:tr w:rsidR="00BC1BE9" w14:paraId="6B3BC3D1" w14:textId="77777777" w:rsidTr="00F92A5A">
        <w:trPr>
          <w:trHeight w:val="295"/>
        </w:trPr>
        <w:tc>
          <w:tcPr>
            <w:tcW w:w="2555" w:type="dxa"/>
            <w:tcBorders>
              <w:top w:val="single" w:sz="6" w:space="0" w:color="000000"/>
              <w:left w:val="single" w:sz="6" w:space="0" w:color="000000"/>
              <w:right w:val="single" w:sz="6" w:space="0" w:color="000000"/>
            </w:tcBorders>
          </w:tcPr>
          <w:p w14:paraId="306C0364" w14:textId="77777777" w:rsidR="00BC1BE9" w:rsidRDefault="00BC1BE9" w:rsidP="00F92A5A">
            <w:pPr>
              <w:pStyle w:val="TableParagraph"/>
              <w:bidi/>
              <w:spacing w:line="270" w:lineRule="exact"/>
              <w:ind w:left="353"/>
              <w:rPr>
                <w:sz w:val="24"/>
                <w:szCs w:val="24"/>
                <w:rtl/>
              </w:rPr>
            </w:pPr>
            <w:r>
              <w:rPr>
                <w:sz w:val="24"/>
                <w:szCs w:val="24"/>
                <w:rtl/>
              </w:rPr>
              <w:t>הכרזת העצמאות</w:t>
            </w:r>
          </w:p>
        </w:tc>
        <w:tc>
          <w:tcPr>
            <w:tcW w:w="6586" w:type="dxa"/>
            <w:tcBorders>
              <w:top w:val="single" w:sz="6" w:space="0" w:color="000000"/>
              <w:left w:val="single" w:sz="6" w:space="0" w:color="000000"/>
            </w:tcBorders>
          </w:tcPr>
          <w:p w14:paraId="3ACAE6E0" w14:textId="77777777" w:rsidR="00BC1BE9" w:rsidRDefault="00BC1BE9" w:rsidP="00F92A5A">
            <w:pPr>
              <w:pStyle w:val="TableParagraph"/>
              <w:bidi/>
              <w:spacing w:line="270" w:lineRule="exact"/>
              <w:ind w:left="69"/>
              <w:rPr>
                <w:sz w:val="24"/>
                <w:szCs w:val="24"/>
                <w:rtl/>
              </w:rPr>
            </w:pPr>
            <w:r>
              <w:rPr>
                <w:sz w:val="24"/>
                <w:szCs w:val="24"/>
                <w:rtl/>
              </w:rPr>
              <w:t>מסמך ההכרזה על מדינת ישראל שנחתם על ידי דוד בן גוריון וחברי מועצת העם</w:t>
            </w:r>
          </w:p>
        </w:tc>
        <w:tc>
          <w:tcPr>
            <w:tcW w:w="765" w:type="dxa"/>
            <w:tcBorders>
              <w:top w:val="single" w:sz="6" w:space="0" w:color="000000"/>
              <w:right w:val="single" w:sz="6" w:space="0" w:color="000000"/>
            </w:tcBorders>
          </w:tcPr>
          <w:p w14:paraId="1507E729" w14:textId="77777777" w:rsidR="00BC1BE9" w:rsidRDefault="00BC1BE9" w:rsidP="00F92A5A">
            <w:pPr>
              <w:pStyle w:val="TableParagraph"/>
              <w:spacing w:before="2"/>
              <w:ind w:left="79"/>
              <w:rPr>
                <w:rFonts w:ascii="Wingdings" w:hAnsi="Wingdings" w:cs="Wingdings"/>
                <w:sz w:val="24"/>
                <w:szCs w:val="24"/>
                <w:rtl/>
              </w:rPr>
            </w:pPr>
            <w:r>
              <w:rPr>
                <w:rFonts w:ascii="Wingdings" w:hAnsi="Wingdings"/>
                <w:sz w:val="24"/>
              </w:rPr>
              <w:t></w:t>
            </w:r>
          </w:p>
        </w:tc>
      </w:tr>
      <w:tr w:rsidR="00BC1BE9" w14:paraId="62E1F457" w14:textId="77777777" w:rsidTr="00F92A5A">
        <w:trPr>
          <w:trHeight w:val="315"/>
        </w:trPr>
        <w:tc>
          <w:tcPr>
            <w:tcW w:w="2555" w:type="dxa"/>
            <w:tcBorders>
              <w:left w:val="single" w:sz="6" w:space="0" w:color="000000"/>
              <w:right w:val="single" w:sz="6" w:space="0" w:color="000000"/>
            </w:tcBorders>
          </w:tcPr>
          <w:p w14:paraId="6ED42468" w14:textId="77777777" w:rsidR="00BC1BE9" w:rsidRDefault="00BC1BE9" w:rsidP="00F92A5A">
            <w:pPr>
              <w:pStyle w:val="TableParagraph"/>
              <w:rPr>
                <w:rtl/>
              </w:rPr>
            </w:pPr>
          </w:p>
        </w:tc>
        <w:tc>
          <w:tcPr>
            <w:tcW w:w="6586" w:type="dxa"/>
            <w:tcBorders>
              <w:left w:val="single" w:sz="6" w:space="0" w:color="000000"/>
            </w:tcBorders>
          </w:tcPr>
          <w:p w14:paraId="5B8590CE" w14:textId="77777777" w:rsidR="00BC1BE9" w:rsidRDefault="00BC1BE9" w:rsidP="00F92A5A">
            <w:pPr>
              <w:pStyle w:val="TableParagraph"/>
              <w:bidi/>
              <w:spacing w:before="15"/>
              <w:ind w:left="66"/>
              <w:rPr>
                <w:sz w:val="24"/>
                <w:szCs w:val="24"/>
                <w:rtl/>
              </w:rPr>
            </w:pPr>
            <w:r>
              <w:rPr>
                <w:sz w:val="24"/>
                <w:szCs w:val="24"/>
                <w:rtl/>
              </w:rPr>
              <w:t>=(נציגי הישוב היהודי בארץ ישראל)</w:t>
            </w:r>
          </w:p>
        </w:tc>
        <w:tc>
          <w:tcPr>
            <w:tcW w:w="765" w:type="dxa"/>
            <w:tcBorders>
              <w:right w:val="single" w:sz="6" w:space="0" w:color="000000"/>
            </w:tcBorders>
          </w:tcPr>
          <w:p w14:paraId="2E1125C0" w14:textId="77777777" w:rsidR="00BC1BE9" w:rsidRDefault="00BC1BE9" w:rsidP="00F92A5A">
            <w:pPr>
              <w:pStyle w:val="TableParagraph"/>
              <w:rPr>
                <w:rtl/>
              </w:rPr>
            </w:pPr>
          </w:p>
        </w:tc>
      </w:tr>
      <w:tr w:rsidR="00BC1BE9" w14:paraId="131370DE" w14:textId="77777777" w:rsidTr="00F92A5A">
        <w:trPr>
          <w:trHeight w:val="318"/>
        </w:trPr>
        <w:tc>
          <w:tcPr>
            <w:tcW w:w="2555" w:type="dxa"/>
            <w:tcBorders>
              <w:left w:val="single" w:sz="6" w:space="0" w:color="000000"/>
              <w:right w:val="single" w:sz="6" w:space="0" w:color="000000"/>
            </w:tcBorders>
          </w:tcPr>
          <w:p w14:paraId="11679349" w14:textId="77777777" w:rsidR="00BC1BE9" w:rsidRDefault="00BC1BE9" w:rsidP="00F92A5A">
            <w:pPr>
              <w:pStyle w:val="TableParagraph"/>
              <w:rPr>
                <w:rtl/>
              </w:rPr>
            </w:pPr>
          </w:p>
        </w:tc>
        <w:tc>
          <w:tcPr>
            <w:tcW w:w="6586" w:type="dxa"/>
            <w:tcBorders>
              <w:left w:val="single" w:sz="6" w:space="0" w:color="000000"/>
            </w:tcBorders>
          </w:tcPr>
          <w:p w14:paraId="4D8A1DA7" w14:textId="77777777" w:rsidR="00BC1BE9" w:rsidRDefault="00BC1BE9" w:rsidP="00F92A5A">
            <w:pPr>
              <w:pStyle w:val="TableParagraph"/>
              <w:bidi/>
              <w:spacing w:before="16"/>
              <w:ind w:left="66"/>
              <w:rPr>
                <w:sz w:val="24"/>
                <w:szCs w:val="24"/>
                <w:rtl/>
              </w:rPr>
            </w:pPr>
            <w:r>
              <w:rPr>
                <w:sz w:val="24"/>
                <w:szCs w:val="24"/>
                <w:rtl/>
              </w:rPr>
              <w:t>הוכרזה בה' באייר תש"ח/ 14 במאי ,1948 בתל אביב, בעיצומה של מלחמת</w:t>
            </w:r>
          </w:p>
        </w:tc>
        <w:tc>
          <w:tcPr>
            <w:tcW w:w="765" w:type="dxa"/>
            <w:tcBorders>
              <w:right w:val="single" w:sz="6" w:space="0" w:color="000000"/>
            </w:tcBorders>
          </w:tcPr>
          <w:p w14:paraId="46A06A1B"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08E7319D" w14:textId="77777777" w:rsidTr="00F92A5A">
        <w:trPr>
          <w:trHeight w:val="317"/>
        </w:trPr>
        <w:tc>
          <w:tcPr>
            <w:tcW w:w="2555" w:type="dxa"/>
            <w:tcBorders>
              <w:left w:val="single" w:sz="6" w:space="0" w:color="000000"/>
              <w:right w:val="single" w:sz="6" w:space="0" w:color="000000"/>
            </w:tcBorders>
          </w:tcPr>
          <w:p w14:paraId="6BDDAD11" w14:textId="77777777" w:rsidR="00BC1BE9" w:rsidRDefault="00BC1BE9" w:rsidP="00F92A5A">
            <w:pPr>
              <w:pStyle w:val="TableParagraph"/>
              <w:rPr>
                <w:rtl/>
              </w:rPr>
            </w:pPr>
          </w:p>
        </w:tc>
        <w:tc>
          <w:tcPr>
            <w:tcW w:w="6586" w:type="dxa"/>
            <w:tcBorders>
              <w:left w:val="single" w:sz="6" w:space="0" w:color="000000"/>
            </w:tcBorders>
          </w:tcPr>
          <w:p w14:paraId="32455CC3" w14:textId="77777777" w:rsidR="00BC1BE9" w:rsidRDefault="00BC1BE9" w:rsidP="00F92A5A">
            <w:pPr>
              <w:pStyle w:val="TableParagraph"/>
              <w:bidi/>
              <w:spacing w:before="16"/>
              <w:ind w:left="64"/>
              <w:rPr>
                <w:sz w:val="24"/>
                <w:szCs w:val="24"/>
                <w:rtl/>
              </w:rPr>
            </w:pPr>
            <w:r>
              <w:rPr>
                <w:sz w:val="24"/>
                <w:szCs w:val="24"/>
                <w:rtl/>
              </w:rPr>
              <w:t>העצמאות</w:t>
            </w:r>
          </w:p>
        </w:tc>
        <w:tc>
          <w:tcPr>
            <w:tcW w:w="765" w:type="dxa"/>
            <w:tcBorders>
              <w:right w:val="single" w:sz="6" w:space="0" w:color="000000"/>
            </w:tcBorders>
          </w:tcPr>
          <w:p w14:paraId="2A047AC9" w14:textId="77777777" w:rsidR="00BC1BE9" w:rsidRDefault="00BC1BE9" w:rsidP="00F92A5A">
            <w:pPr>
              <w:pStyle w:val="TableParagraph"/>
              <w:rPr>
                <w:rtl/>
              </w:rPr>
            </w:pPr>
          </w:p>
        </w:tc>
      </w:tr>
      <w:tr w:rsidR="00BC1BE9" w14:paraId="240B6CF5" w14:textId="77777777" w:rsidTr="00F92A5A">
        <w:trPr>
          <w:trHeight w:val="316"/>
        </w:trPr>
        <w:tc>
          <w:tcPr>
            <w:tcW w:w="2555" w:type="dxa"/>
            <w:tcBorders>
              <w:left w:val="single" w:sz="6" w:space="0" w:color="000000"/>
              <w:right w:val="single" w:sz="6" w:space="0" w:color="000000"/>
            </w:tcBorders>
          </w:tcPr>
          <w:p w14:paraId="2866F72E" w14:textId="77777777" w:rsidR="00BC1BE9" w:rsidRDefault="00BC1BE9" w:rsidP="00F92A5A">
            <w:pPr>
              <w:pStyle w:val="TableParagraph"/>
              <w:rPr>
                <w:rtl/>
              </w:rPr>
            </w:pPr>
          </w:p>
        </w:tc>
        <w:tc>
          <w:tcPr>
            <w:tcW w:w="6586" w:type="dxa"/>
            <w:tcBorders>
              <w:left w:val="single" w:sz="6" w:space="0" w:color="000000"/>
            </w:tcBorders>
          </w:tcPr>
          <w:p w14:paraId="11255A75" w14:textId="77777777" w:rsidR="00BC1BE9" w:rsidRDefault="00BC1BE9" w:rsidP="00F92A5A">
            <w:pPr>
              <w:pStyle w:val="TableParagraph"/>
              <w:rPr>
                <w:rtl/>
              </w:rPr>
            </w:pPr>
          </w:p>
        </w:tc>
        <w:tc>
          <w:tcPr>
            <w:tcW w:w="765" w:type="dxa"/>
            <w:tcBorders>
              <w:right w:val="single" w:sz="6" w:space="0" w:color="000000"/>
            </w:tcBorders>
          </w:tcPr>
          <w:p w14:paraId="610BFD90"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46DBF6EA" w14:textId="77777777" w:rsidTr="00F92A5A">
        <w:trPr>
          <w:trHeight w:val="318"/>
        </w:trPr>
        <w:tc>
          <w:tcPr>
            <w:tcW w:w="2555" w:type="dxa"/>
            <w:tcBorders>
              <w:left w:val="single" w:sz="6" w:space="0" w:color="000000"/>
              <w:right w:val="single" w:sz="6" w:space="0" w:color="000000"/>
            </w:tcBorders>
          </w:tcPr>
          <w:p w14:paraId="655FBF34" w14:textId="77777777" w:rsidR="00BC1BE9" w:rsidRDefault="00BC1BE9" w:rsidP="00F92A5A">
            <w:pPr>
              <w:pStyle w:val="TableParagraph"/>
              <w:rPr>
                <w:rtl/>
              </w:rPr>
            </w:pPr>
          </w:p>
        </w:tc>
        <w:tc>
          <w:tcPr>
            <w:tcW w:w="6586" w:type="dxa"/>
            <w:tcBorders>
              <w:left w:val="single" w:sz="6" w:space="0" w:color="000000"/>
            </w:tcBorders>
          </w:tcPr>
          <w:p w14:paraId="253723AE" w14:textId="77777777" w:rsidR="00BC1BE9" w:rsidRDefault="00BC1BE9" w:rsidP="00F92A5A">
            <w:pPr>
              <w:pStyle w:val="TableParagraph"/>
              <w:bidi/>
              <w:spacing w:before="17"/>
              <w:ind w:left="64"/>
              <w:rPr>
                <w:sz w:val="24"/>
                <w:szCs w:val="24"/>
                <w:rtl/>
              </w:rPr>
            </w:pPr>
            <w:r>
              <w:rPr>
                <w:sz w:val="24"/>
                <w:szCs w:val="24"/>
                <w:rtl/>
              </w:rPr>
              <w:t>כוללת שלושה חלקים: חלק היסטורי (לגיטימציה,) חלק מעשי/ביצועי/אופרטיבי,</w:t>
            </w:r>
          </w:p>
        </w:tc>
        <w:tc>
          <w:tcPr>
            <w:tcW w:w="765" w:type="dxa"/>
            <w:tcBorders>
              <w:right w:val="single" w:sz="6" w:space="0" w:color="000000"/>
            </w:tcBorders>
          </w:tcPr>
          <w:p w14:paraId="4F60925E" w14:textId="77777777" w:rsidR="00BC1BE9" w:rsidRDefault="00BC1BE9" w:rsidP="00F92A5A">
            <w:pPr>
              <w:pStyle w:val="TableParagraph"/>
              <w:spacing w:before="25"/>
              <w:ind w:left="79"/>
              <w:rPr>
                <w:rFonts w:ascii="Wingdings" w:hAnsi="Wingdings" w:cs="Wingdings"/>
                <w:sz w:val="24"/>
                <w:szCs w:val="24"/>
                <w:rtl/>
              </w:rPr>
            </w:pPr>
            <w:r>
              <w:rPr>
                <w:rFonts w:ascii="Wingdings" w:hAnsi="Wingdings"/>
                <w:sz w:val="24"/>
              </w:rPr>
              <w:t></w:t>
            </w:r>
          </w:p>
        </w:tc>
      </w:tr>
      <w:tr w:rsidR="00BC1BE9" w14:paraId="61DDB31E" w14:textId="77777777" w:rsidTr="00F92A5A">
        <w:trPr>
          <w:trHeight w:val="339"/>
        </w:trPr>
        <w:tc>
          <w:tcPr>
            <w:tcW w:w="2555" w:type="dxa"/>
            <w:tcBorders>
              <w:left w:val="single" w:sz="6" w:space="0" w:color="000000"/>
              <w:bottom w:val="single" w:sz="6" w:space="0" w:color="000000"/>
              <w:right w:val="single" w:sz="6" w:space="0" w:color="000000"/>
            </w:tcBorders>
          </w:tcPr>
          <w:p w14:paraId="7F9C55E1" w14:textId="77777777" w:rsidR="00BC1BE9" w:rsidRDefault="00BC1BE9" w:rsidP="00F92A5A">
            <w:pPr>
              <w:pStyle w:val="TableParagraph"/>
              <w:rPr>
                <w:rtl/>
              </w:rPr>
            </w:pPr>
          </w:p>
        </w:tc>
        <w:tc>
          <w:tcPr>
            <w:tcW w:w="6586" w:type="dxa"/>
            <w:tcBorders>
              <w:left w:val="single" w:sz="6" w:space="0" w:color="000000"/>
              <w:bottom w:val="single" w:sz="6" w:space="0" w:color="000000"/>
            </w:tcBorders>
          </w:tcPr>
          <w:p w14:paraId="2B97A801" w14:textId="77777777" w:rsidR="00BC1BE9" w:rsidRDefault="00BC1BE9" w:rsidP="00F92A5A">
            <w:pPr>
              <w:pStyle w:val="TableParagraph"/>
              <w:bidi/>
              <w:spacing w:before="15"/>
              <w:ind w:left="65"/>
              <w:rPr>
                <w:sz w:val="24"/>
                <w:szCs w:val="24"/>
                <w:rtl/>
              </w:rPr>
            </w:pPr>
            <w:r>
              <w:rPr>
                <w:sz w:val="24"/>
                <w:szCs w:val="24"/>
                <w:rtl/>
              </w:rPr>
              <w:t>חלק הצהרתי (אופי המדינה/ עקרונות, פניה לגורמים שונים.)</w:t>
            </w:r>
          </w:p>
        </w:tc>
        <w:tc>
          <w:tcPr>
            <w:tcW w:w="765" w:type="dxa"/>
            <w:tcBorders>
              <w:bottom w:val="single" w:sz="6" w:space="0" w:color="000000"/>
              <w:right w:val="single" w:sz="6" w:space="0" w:color="000000"/>
            </w:tcBorders>
          </w:tcPr>
          <w:p w14:paraId="7414ED3A" w14:textId="77777777" w:rsidR="00BC1BE9" w:rsidRDefault="00BC1BE9" w:rsidP="00F92A5A">
            <w:pPr>
              <w:pStyle w:val="TableParagraph"/>
              <w:rPr>
                <w:rtl/>
              </w:rPr>
            </w:pPr>
          </w:p>
        </w:tc>
      </w:tr>
      <w:tr w:rsidR="00BC1BE9" w14:paraId="44FD473B" w14:textId="77777777" w:rsidTr="00F92A5A">
        <w:trPr>
          <w:trHeight w:val="295"/>
        </w:trPr>
        <w:tc>
          <w:tcPr>
            <w:tcW w:w="2555" w:type="dxa"/>
            <w:tcBorders>
              <w:top w:val="single" w:sz="6" w:space="0" w:color="000000"/>
              <w:left w:val="single" w:sz="6" w:space="0" w:color="000000"/>
              <w:right w:val="single" w:sz="6" w:space="0" w:color="000000"/>
            </w:tcBorders>
          </w:tcPr>
          <w:p w14:paraId="112D7937" w14:textId="77777777" w:rsidR="00BC1BE9" w:rsidRDefault="00BC1BE9" w:rsidP="00F92A5A">
            <w:pPr>
              <w:pStyle w:val="TableParagraph"/>
              <w:bidi/>
              <w:spacing w:line="270" w:lineRule="exact"/>
              <w:ind w:left="353"/>
              <w:rPr>
                <w:sz w:val="24"/>
                <w:szCs w:val="24"/>
                <w:rtl/>
              </w:rPr>
            </w:pPr>
            <w:r>
              <w:rPr>
                <w:sz w:val="24"/>
                <w:szCs w:val="24"/>
                <w:rtl/>
              </w:rPr>
              <w:t>הכרזת העצמאות:</w:t>
            </w:r>
          </w:p>
        </w:tc>
        <w:tc>
          <w:tcPr>
            <w:tcW w:w="6586" w:type="dxa"/>
            <w:tcBorders>
              <w:top w:val="single" w:sz="6" w:space="0" w:color="000000"/>
              <w:left w:val="single" w:sz="6" w:space="0" w:color="000000"/>
            </w:tcBorders>
          </w:tcPr>
          <w:p w14:paraId="188FFB5D" w14:textId="77777777" w:rsidR="00BC1BE9" w:rsidRDefault="00BC1BE9" w:rsidP="00F92A5A">
            <w:pPr>
              <w:pStyle w:val="TableParagraph"/>
              <w:bidi/>
              <w:spacing w:line="270" w:lineRule="exact"/>
              <w:ind w:left="68"/>
              <w:rPr>
                <w:sz w:val="24"/>
                <w:szCs w:val="24"/>
                <w:rtl/>
              </w:rPr>
            </w:pPr>
            <w:r>
              <w:rPr>
                <w:sz w:val="24"/>
                <w:szCs w:val="24"/>
                <w:rtl/>
              </w:rPr>
              <w:t>הצדקות להקמת מדינה יהודית בארץ ישראל הקשורות לאירועים היסטוריים</w:t>
            </w:r>
          </w:p>
        </w:tc>
        <w:tc>
          <w:tcPr>
            <w:tcW w:w="765" w:type="dxa"/>
            <w:tcBorders>
              <w:top w:val="single" w:sz="6" w:space="0" w:color="000000"/>
              <w:right w:val="single" w:sz="6" w:space="0" w:color="000000"/>
            </w:tcBorders>
          </w:tcPr>
          <w:p w14:paraId="66AAE417" w14:textId="77777777" w:rsidR="00BC1BE9" w:rsidRDefault="00BC1BE9" w:rsidP="00F92A5A">
            <w:pPr>
              <w:pStyle w:val="TableParagraph"/>
              <w:spacing w:before="2"/>
              <w:ind w:left="79"/>
              <w:rPr>
                <w:rFonts w:ascii="Wingdings" w:hAnsi="Wingdings" w:cs="Wingdings"/>
                <w:sz w:val="24"/>
                <w:szCs w:val="24"/>
                <w:rtl/>
              </w:rPr>
            </w:pPr>
            <w:r>
              <w:rPr>
                <w:rFonts w:ascii="Wingdings" w:hAnsi="Wingdings"/>
                <w:sz w:val="24"/>
              </w:rPr>
              <w:t></w:t>
            </w:r>
          </w:p>
        </w:tc>
      </w:tr>
      <w:tr w:rsidR="00BC1BE9" w14:paraId="178604C5" w14:textId="77777777" w:rsidTr="00F92A5A">
        <w:trPr>
          <w:trHeight w:val="316"/>
        </w:trPr>
        <w:tc>
          <w:tcPr>
            <w:tcW w:w="2555" w:type="dxa"/>
            <w:tcBorders>
              <w:left w:val="single" w:sz="6" w:space="0" w:color="000000"/>
              <w:right w:val="single" w:sz="6" w:space="0" w:color="000000"/>
            </w:tcBorders>
          </w:tcPr>
          <w:p w14:paraId="43A28C75" w14:textId="77777777" w:rsidR="00BC1BE9" w:rsidRDefault="00BC1BE9" w:rsidP="00F92A5A">
            <w:pPr>
              <w:pStyle w:val="TableParagraph"/>
              <w:bidi/>
              <w:spacing w:before="15"/>
              <w:ind w:left="354"/>
              <w:rPr>
                <w:sz w:val="24"/>
                <w:szCs w:val="24"/>
                <w:rtl/>
              </w:rPr>
            </w:pPr>
            <w:r>
              <w:rPr>
                <w:sz w:val="24"/>
                <w:szCs w:val="24"/>
                <w:rtl/>
              </w:rPr>
              <w:t>הצדקות היסטוריות</w:t>
            </w:r>
          </w:p>
        </w:tc>
        <w:tc>
          <w:tcPr>
            <w:tcW w:w="6586" w:type="dxa"/>
            <w:tcBorders>
              <w:left w:val="single" w:sz="6" w:space="0" w:color="000000"/>
            </w:tcBorders>
          </w:tcPr>
          <w:p w14:paraId="4DF33F2B" w14:textId="77777777" w:rsidR="00BC1BE9" w:rsidRDefault="00BC1BE9" w:rsidP="00F92A5A">
            <w:pPr>
              <w:pStyle w:val="TableParagraph"/>
              <w:bidi/>
              <w:spacing w:before="15"/>
              <w:ind w:left="64"/>
              <w:rPr>
                <w:sz w:val="24"/>
                <w:szCs w:val="24"/>
                <w:rtl/>
              </w:rPr>
            </w:pPr>
            <w:r>
              <w:rPr>
                <w:sz w:val="24"/>
                <w:szCs w:val="24"/>
                <w:rtl/>
              </w:rPr>
              <w:t>(חובה לזכור 3 דוגמאות:)</w:t>
            </w:r>
          </w:p>
        </w:tc>
        <w:tc>
          <w:tcPr>
            <w:tcW w:w="765" w:type="dxa"/>
            <w:tcBorders>
              <w:right w:val="single" w:sz="6" w:space="0" w:color="000000"/>
            </w:tcBorders>
          </w:tcPr>
          <w:p w14:paraId="07CB2639" w14:textId="77777777" w:rsidR="00BC1BE9" w:rsidRDefault="00BC1BE9" w:rsidP="00F92A5A">
            <w:pPr>
              <w:pStyle w:val="TableParagraph"/>
              <w:rPr>
                <w:rtl/>
              </w:rPr>
            </w:pPr>
          </w:p>
        </w:tc>
      </w:tr>
      <w:tr w:rsidR="00BC1BE9" w14:paraId="38D7E08A" w14:textId="77777777" w:rsidTr="00F92A5A">
        <w:trPr>
          <w:trHeight w:val="318"/>
        </w:trPr>
        <w:tc>
          <w:tcPr>
            <w:tcW w:w="2555" w:type="dxa"/>
            <w:tcBorders>
              <w:left w:val="single" w:sz="6" w:space="0" w:color="000000"/>
              <w:right w:val="single" w:sz="6" w:space="0" w:color="000000"/>
            </w:tcBorders>
          </w:tcPr>
          <w:p w14:paraId="0B71A58E" w14:textId="77777777" w:rsidR="00BC1BE9" w:rsidRDefault="00BC1BE9" w:rsidP="00F92A5A">
            <w:pPr>
              <w:pStyle w:val="TableParagraph"/>
              <w:rPr>
                <w:rtl/>
              </w:rPr>
            </w:pPr>
          </w:p>
        </w:tc>
        <w:tc>
          <w:tcPr>
            <w:tcW w:w="6586" w:type="dxa"/>
            <w:tcBorders>
              <w:left w:val="single" w:sz="6" w:space="0" w:color="000000"/>
            </w:tcBorders>
          </w:tcPr>
          <w:p w14:paraId="21E8DD9A" w14:textId="77777777" w:rsidR="00BC1BE9" w:rsidRDefault="00BC1BE9" w:rsidP="00F92A5A">
            <w:pPr>
              <w:pStyle w:val="TableParagraph"/>
              <w:bidi/>
              <w:spacing w:before="16"/>
              <w:ind w:left="67"/>
              <w:rPr>
                <w:sz w:val="24"/>
                <w:szCs w:val="24"/>
                <w:rtl/>
              </w:rPr>
            </w:pPr>
            <w:r>
              <w:rPr>
                <w:sz w:val="24"/>
                <w:szCs w:val="24"/>
                <w:rtl/>
              </w:rPr>
              <w:t>בה הוא קם התעצב ויצר נכסי תרבות ובראשם התנ"ך</w:t>
            </w:r>
          </w:p>
        </w:tc>
        <w:tc>
          <w:tcPr>
            <w:tcW w:w="765" w:type="dxa"/>
            <w:tcBorders>
              <w:right w:val="single" w:sz="6" w:space="0" w:color="000000"/>
            </w:tcBorders>
          </w:tcPr>
          <w:p w14:paraId="7D8A2C71" w14:textId="77777777" w:rsidR="00BC1BE9" w:rsidRDefault="00BC1BE9" w:rsidP="00F92A5A">
            <w:pPr>
              <w:pStyle w:val="TableParagraph"/>
              <w:spacing w:before="25"/>
              <w:ind w:left="79"/>
              <w:rPr>
                <w:rFonts w:ascii="Wingdings" w:hAnsi="Wingdings" w:cs="Wingdings"/>
                <w:sz w:val="24"/>
                <w:szCs w:val="24"/>
                <w:rtl/>
              </w:rPr>
            </w:pPr>
            <w:r>
              <w:rPr>
                <w:rFonts w:ascii="Wingdings" w:hAnsi="Wingdings"/>
                <w:sz w:val="24"/>
              </w:rPr>
              <w:t></w:t>
            </w:r>
          </w:p>
        </w:tc>
      </w:tr>
      <w:tr w:rsidR="00BC1BE9" w14:paraId="550A37FF" w14:textId="77777777" w:rsidTr="00F92A5A">
        <w:trPr>
          <w:trHeight w:val="317"/>
        </w:trPr>
        <w:tc>
          <w:tcPr>
            <w:tcW w:w="2555" w:type="dxa"/>
            <w:tcBorders>
              <w:left w:val="single" w:sz="6" w:space="0" w:color="000000"/>
              <w:right w:val="single" w:sz="6" w:space="0" w:color="000000"/>
            </w:tcBorders>
          </w:tcPr>
          <w:p w14:paraId="4CCDE0C7" w14:textId="77777777" w:rsidR="00BC1BE9" w:rsidRDefault="00BC1BE9" w:rsidP="00F92A5A">
            <w:pPr>
              <w:pStyle w:val="TableParagraph"/>
              <w:rPr>
                <w:rtl/>
              </w:rPr>
            </w:pPr>
          </w:p>
        </w:tc>
        <w:tc>
          <w:tcPr>
            <w:tcW w:w="6586" w:type="dxa"/>
            <w:tcBorders>
              <w:left w:val="single" w:sz="6" w:space="0" w:color="000000"/>
            </w:tcBorders>
          </w:tcPr>
          <w:p w14:paraId="1135198C" w14:textId="77777777" w:rsidR="00BC1BE9" w:rsidRDefault="00BC1BE9" w:rsidP="00F92A5A">
            <w:pPr>
              <w:pStyle w:val="TableParagraph"/>
              <w:bidi/>
              <w:spacing w:before="17"/>
              <w:ind w:left="70"/>
              <w:rPr>
                <w:sz w:val="24"/>
                <w:szCs w:val="24"/>
                <w:rtl/>
              </w:rPr>
            </w:pPr>
            <w:r>
              <w:rPr>
                <w:sz w:val="24"/>
                <w:szCs w:val="24"/>
                <w:rtl/>
              </w:rPr>
              <w:t>במהלך הגלות העם המשיך בתקוה ובמאמץ לשוב לארץ ישראל</w:t>
            </w:r>
          </w:p>
        </w:tc>
        <w:tc>
          <w:tcPr>
            <w:tcW w:w="765" w:type="dxa"/>
            <w:tcBorders>
              <w:right w:val="single" w:sz="6" w:space="0" w:color="000000"/>
            </w:tcBorders>
          </w:tcPr>
          <w:p w14:paraId="3D21CEE0" w14:textId="77777777" w:rsidR="00BC1BE9" w:rsidRDefault="00BC1BE9" w:rsidP="00F92A5A">
            <w:pPr>
              <w:pStyle w:val="TableParagraph"/>
              <w:spacing w:before="25"/>
              <w:ind w:left="79"/>
              <w:rPr>
                <w:rFonts w:ascii="Wingdings" w:hAnsi="Wingdings" w:cs="Wingdings"/>
                <w:sz w:val="24"/>
                <w:szCs w:val="24"/>
                <w:rtl/>
              </w:rPr>
            </w:pPr>
            <w:r>
              <w:rPr>
                <w:rFonts w:ascii="Wingdings" w:hAnsi="Wingdings"/>
                <w:sz w:val="24"/>
              </w:rPr>
              <w:t></w:t>
            </w:r>
          </w:p>
        </w:tc>
      </w:tr>
      <w:tr w:rsidR="00BC1BE9" w14:paraId="69093349" w14:textId="77777777" w:rsidTr="00F92A5A">
        <w:trPr>
          <w:trHeight w:val="316"/>
        </w:trPr>
        <w:tc>
          <w:tcPr>
            <w:tcW w:w="2555" w:type="dxa"/>
            <w:tcBorders>
              <w:left w:val="single" w:sz="6" w:space="0" w:color="000000"/>
              <w:right w:val="single" w:sz="6" w:space="0" w:color="000000"/>
            </w:tcBorders>
          </w:tcPr>
          <w:p w14:paraId="04131C90" w14:textId="77777777" w:rsidR="00BC1BE9" w:rsidRDefault="00BC1BE9" w:rsidP="00F92A5A">
            <w:pPr>
              <w:pStyle w:val="TableParagraph"/>
              <w:rPr>
                <w:rtl/>
              </w:rPr>
            </w:pPr>
          </w:p>
        </w:tc>
        <w:tc>
          <w:tcPr>
            <w:tcW w:w="6586" w:type="dxa"/>
            <w:tcBorders>
              <w:left w:val="single" w:sz="6" w:space="0" w:color="000000"/>
            </w:tcBorders>
          </w:tcPr>
          <w:p w14:paraId="6C3B7B81" w14:textId="77777777" w:rsidR="00BC1BE9" w:rsidRDefault="00BC1BE9" w:rsidP="00F92A5A">
            <w:pPr>
              <w:pStyle w:val="TableParagraph"/>
              <w:bidi/>
              <w:spacing w:before="16"/>
              <w:ind w:left="69"/>
              <w:rPr>
                <w:sz w:val="24"/>
                <w:szCs w:val="24"/>
                <w:rtl/>
              </w:rPr>
            </w:pPr>
            <w:r>
              <w:rPr>
                <w:sz w:val="24"/>
                <w:szCs w:val="24"/>
                <w:rtl/>
              </w:rPr>
              <w:t>נעשה מאמץ לשיבה לארץ בדורות האחרונים שהביא להקמת ישוב גדול ומבוסס</w:t>
            </w:r>
          </w:p>
        </w:tc>
        <w:tc>
          <w:tcPr>
            <w:tcW w:w="765" w:type="dxa"/>
            <w:tcBorders>
              <w:right w:val="single" w:sz="6" w:space="0" w:color="000000"/>
            </w:tcBorders>
          </w:tcPr>
          <w:p w14:paraId="40FDF0BC"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37A19E40" w14:textId="77777777" w:rsidTr="00F92A5A">
        <w:trPr>
          <w:trHeight w:val="317"/>
        </w:trPr>
        <w:tc>
          <w:tcPr>
            <w:tcW w:w="2555" w:type="dxa"/>
            <w:tcBorders>
              <w:left w:val="single" w:sz="6" w:space="0" w:color="000000"/>
              <w:right w:val="single" w:sz="6" w:space="0" w:color="000000"/>
            </w:tcBorders>
          </w:tcPr>
          <w:p w14:paraId="2101734E" w14:textId="77777777" w:rsidR="00BC1BE9" w:rsidRDefault="00BC1BE9" w:rsidP="00F92A5A">
            <w:pPr>
              <w:pStyle w:val="TableParagraph"/>
              <w:rPr>
                <w:rtl/>
              </w:rPr>
            </w:pPr>
          </w:p>
        </w:tc>
        <w:tc>
          <w:tcPr>
            <w:tcW w:w="6586" w:type="dxa"/>
            <w:tcBorders>
              <w:left w:val="single" w:sz="6" w:space="0" w:color="000000"/>
            </w:tcBorders>
          </w:tcPr>
          <w:p w14:paraId="4FB12D82" w14:textId="77777777" w:rsidR="00BC1BE9" w:rsidRDefault="00BC1BE9" w:rsidP="00F92A5A">
            <w:pPr>
              <w:pStyle w:val="TableParagraph"/>
              <w:bidi/>
              <w:spacing w:before="16"/>
              <w:ind w:left="69"/>
              <w:rPr>
                <w:sz w:val="24"/>
                <w:szCs w:val="24"/>
                <w:rtl/>
              </w:rPr>
            </w:pPr>
            <w:r>
              <w:rPr>
                <w:sz w:val="24"/>
                <w:szCs w:val="24"/>
                <w:rtl/>
              </w:rPr>
              <w:t>השואה הוכיחה את ההכרח בפתרון בעיית האנטישמיות על ידי מדינה יהודית</w:t>
            </w:r>
          </w:p>
        </w:tc>
        <w:tc>
          <w:tcPr>
            <w:tcW w:w="765" w:type="dxa"/>
            <w:tcBorders>
              <w:right w:val="single" w:sz="6" w:space="0" w:color="000000"/>
            </w:tcBorders>
          </w:tcPr>
          <w:p w14:paraId="5B2BBA94"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33E43C1F" w14:textId="77777777" w:rsidTr="00F92A5A">
        <w:trPr>
          <w:trHeight w:val="316"/>
        </w:trPr>
        <w:tc>
          <w:tcPr>
            <w:tcW w:w="2555" w:type="dxa"/>
            <w:tcBorders>
              <w:left w:val="single" w:sz="6" w:space="0" w:color="000000"/>
              <w:right w:val="single" w:sz="6" w:space="0" w:color="000000"/>
            </w:tcBorders>
          </w:tcPr>
          <w:p w14:paraId="4E40D8F6" w14:textId="77777777" w:rsidR="00BC1BE9" w:rsidRDefault="00BC1BE9" w:rsidP="00F92A5A">
            <w:pPr>
              <w:pStyle w:val="TableParagraph"/>
              <w:rPr>
                <w:rtl/>
              </w:rPr>
            </w:pPr>
          </w:p>
        </w:tc>
        <w:tc>
          <w:tcPr>
            <w:tcW w:w="6586" w:type="dxa"/>
            <w:tcBorders>
              <w:left w:val="single" w:sz="6" w:space="0" w:color="000000"/>
            </w:tcBorders>
          </w:tcPr>
          <w:p w14:paraId="28D03BCC" w14:textId="77777777" w:rsidR="00BC1BE9" w:rsidRDefault="00BC1BE9" w:rsidP="00F92A5A">
            <w:pPr>
              <w:pStyle w:val="TableParagraph"/>
              <w:bidi/>
              <w:spacing w:before="15"/>
              <w:ind w:left="66"/>
              <w:rPr>
                <w:sz w:val="24"/>
                <w:szCs w:val="24"/>
                <w:rtl/>
              </w:rPr>
            </w:pPr>
            <w:r>
              <w:rPr>
                <w:sz w:val="24"/>
                <w:szCs w:val="24"/>
                <w:rtl/>
              </w:rPr>
              <w:t>השתתפות היישוב היהודי במלחמת העולם השנייה הקנתה לו את הזכות להימנות</w:t>
            </w:r>
          </w:p>
        </w:tc>
        <w:tc>
          <w:tcPr>
            <w:tcW w:w="765" w:type="dxa"/>
            <w:tcBorders>
              <w:right w:val="single" w:sz="6" w:space="0" w:color="000000"/>
            </w:tcBorders>
          </w:tcPr>
          <w:p w14:paraId="5792C033" w14:textId="77777777" w:rsidR="00BC1BE9" w:rsidRDefault="00BC1BE9" w:rsidP="00F92A5A">
            <w:pPr>
              <w:pStyle w:val="TableParagraph"/>
              <w:spacing w:before="41"/>
              <w:ind w:left="96"/>
              <w:rPr>
                <w:rFonts w:ascii="Wingdings" w:hAnsi="Wingdings" w:cs="Wingdings"/>
                <w:rtl/>
              </w:rPr>
            </w:pPr>
            <w:r>
              <w:rPr>
                <w:rFonts w:ascii="Wingdings" w:hAnsi="Wingdings"/>
              </w:rPr>
              <w:t></w:t>
            </w:r>
          </w:p>
        </w:tc>
      </w:tr>
      <w:tr w:rsidR="00BC1BE9" w14:paraId="56A9CE5E" w14:textId="77777777" w:rsidTr="00F92A5A">
        <w:trPr>
          <w:trHeight w:val="339"/>
        </w:trPr>
        <w:tc>
          <w:tcPr>
            <w:tcW w:w="2555" w:type="dxa"/>
            <w:tcBorders>
              <w:left w:val="single" w:sz="6" w:space="0" w:color="000000"/>
              <w:bottom w:val="single" w:sz="6" w:space="0" w:color="000000"/>
              <w:right w:val="single" w:sz="6" w:space="0" w:color="000000"/>
            </w:tcBorders>
          </w:tcPr>
          <w:p w14:paraId="55E331B3" w14:textId="77777777" w:rsidR="00BC1BE9" w:rsidRDefault="00BC1BE9" w:rsidP="00F92A5A">
            <w:pPr>
              <w:pStyle w:val="TableParagraph"/>
              <w:rPr>
                <w:rtl/>
              </w:rPr>
            </w:pPr>
          </w:p>
        </w:tc>
        <w:tc>
          <w:tcPr>
            <w:tcW w:w="6586" w:type="dxa"/>
            <w:tcBorders>
              <w:left w:val="single" w:sz="6" w:space="0" w:color="000000"/>
              <w:bottom w:val="single" w:sz="6" w:space="0" w:color="000000"/>
            </w:tcBorders>
          </w:tcPr>
          <w:p w14:paraId="07F681F6" w14:textId="77777777" w:rsidR="00BC1BE9" w:rsidRDefault="00BC1BE9" w:rsidP="00F92A5A">
            <w:pPr>
              <w:pStyle w:val="TableParagraph"/>
              <w:bidi/>
              <w:spacing w:before="15"/>
              <w:ind w:left="64"/>
              <w:rPr>
                <w:sz w:val="24"/>
                <w:szCs w:val="24"/>
                <w:rtl/>
              </w:rPr>
            </w:pPr>
            <w:r>
              <w:rPr>
                <w:sz w:val="24"/>
                <w:szCs w:val="24"/>
                <w:rtl/>
              </w:rPr>
              <w:t>על העמים באו"ם</w:t>
            </w:r>
          </w:p>
        </w:tc>
        <w:tc>
          <w:tcPr>
            <w:tcW w:w="765" w:type="dxa"/>
            <w:tcBorders>
              <w:bottom w:val="single" w:sz="6" w:space="0" w:color="000000"/>
              <w:right w:val="single" w:sz="6" w:space="0" w:color="000000"/>
            </w:tcBorders>
          </w:tcPr>
          <w:p w14:paraId="16E47D5B" w14:textId="77777777" w:rsidR="00BC1BE9" w:rsidRDefault="00BC1BE9" w:rsidP="00F92A5A">
            <w:pPr>
              <w:pStyle w:val="TableParagraph"/>
              <w:rPr>
                <w:rtl/>
              </w:rPr>
            </w:pPr>
          </w:p>
        </w:tc>
      </w:tr>
      <w:tr w:rsidR="00BC1BE9" w14:paraId="5B005F9B" w14:textId="77777777" w:rsidTr="00F92A5A">
        <w:trPr>
          <w:trHeight w:val="295"/>
        </w:trPr>
        <w:tc>
          <w:tcPr>
            <w:tcW w:w="2555" w:type="dxa"/>
            <w:tcBorders>
              <w:top w:val="single" w:sz="6" w:space="0" w:color="000000"/>
              <w:left w:val="single" w:sz="6" w:space="0" w:color="000000"/>
              <w:right w:val="single" w:sz="6" w:space="0" w:color="000000"/>
            </w:tcBorders>
          </w:tcPr>
          <w:p w14:paraId="4B5EE2D6" w14:textId="77777777" w:rsidR="00BC1BE9" w:rsidRDefault="00BC1BE9" w:rsidP="00F92A5A">
            <w:pPr>
              <w:pStyle w:val="TableParagraph"/>
              <w:bidi/>
              <w:spacing w:line="270" w:lineRule="exact"/>
              <w:ind w:left="353"/>
              <w:rPr>
                <w:rtl/>
              </w:rPr>
            </w:pPr>
            <w:r>
              <w:rPr>
                <w:sz w:val="24"/>
                <w:szCs w:val="24"/>
                <w:rtl/>
              </w:rPr>
              <w:t>הכרזת העצמאות</w:t>
            </w:r>
            <w:r>
              <w:rPr>
                <w:rtl/>
              </w:rPr>
              <w:t>:</w:t>
            </w:r>
          </w:p>
        </w:tc>
        <w:tc>
          <w:tcPr>
            <w:tcW w:w="6586" w:type="dxa"/>
            <w:tcBorders>
              <w:top w:val="single" w:sz="6" w:space="0" w:color="000000"/>
              <w:left w:val="single" w:sz="6" w:space="0" w:color="000000"/>
            </w:tcBorders>
          </w:tcPr>
          <w:p w14:paraId="1230FACB" w14:textId="77777777" w:rsidR="00BC1BE9" w:rsidRDefault="00BC1BE9" w:rsidP="00F92A5A">
            <w:pPr>
              <w:pStyle w:val="TableParagraph"/>
              <w:bidi/>
              <w:spacing w:line="270" w:lineRule="exact"/>
              <w:ind w:left="69"/>
              <w:rPr>
                <w:sz w:val="24"/>
                <w:szCs w:val="24"/>
                <w:rtl/>
              </w:rPr>
            </w:pPr>
            <w:r>
              <w:rPr>
                <w:sz w:val="24"/>
                <w:szCs w:val="24"/>
                <w:rtl/>
              </w:rPr>
              <w:t>הצדקה להקמת מדינה יהודית בארץ ישראל הנובעת מתמיכה/ הכרה בינלאומית</w:t>
            </w:r>
          </w:p>
        </w:tc>
        <w:tc>
          <w:tcPr>
            <w:tcW w:w="765" w:type="dxa"/>
            <w:tcBorders>
              <w:top w:val="single" w:sz="6" w:space="0" w:color="000000"/>
              <w:right w:val="single" w:sz="6" w:space="0" w:color="000000"/>
            </w:tcBorders>
          </w:tcPr>
          <w:p w14:paraId="7C12096C" w14:textId="77777777" w:rsidR="00BC1BE9" w:rsidRDefault="00BC1BE9" w:rsidP="00F92A5A">
            <w:pPr>
              <w:pStyle w:val="TableParagraph"/>
              <w:spacing w:before="2"/>
              <w:ind w:left="79"/>
              <w:rPr>
                <w:rFonts w:ascii="Wingdings" w:hAnsi="Wingdings" w:cs="Wingdings"/>
                <w:sz w:val="24"/>
                <w:szCs w:val="24"/>
                <w:rtl/>
              </w:rPr>
            </w:pPr>
            <w:r>
              <w:rPr>
                <w:rFonts w:ascii="Wingdings" w:hAnsi="Wingdings"/>
                <w:sz w:val="24"/>
              </w:rPr>
              <w:t></w:t>
            </w:r>
          </w:p>
        </w:tc>
      </w:tr>
      <w:tr w:rsidR="00BC1BE9" w14:paraId="312EDDD5" w14:textId="77777777" w:rsidTr="00F92A5A">
        <w:trPr>
          <w:trHeight w:val="315"/>
        </w:trPr>
        <w:tc>
          <w:tcPr>
            <w:tcW w:w="2555" w:type="dxa"/>
            <w:tcBorders>
              <w:left w:val="single" w:sz="6" w:space="0" w:color="000000"/>
              <w:right w:val="single" w:sz="6" w:space="0" w:color="000000"/>
            </w:tcBorders>
          </w:tcPr>
          <w:p w14:paraId="3860A263" w14:textId="77777777" w:rsidR="00BC1BE9" w:rsidRDefault="00BC1BE9" w:rsidP="00F92A5A">
            <w:pPr>
              <w:pStyle w:val="TableParagraph"/>
              <w:bidi/>
              <w:spacing w:before="15"/>
              <w:ind w:left="354"/>
              <w:rPr>
                <w:sz w:val="24"/>
                <w:szCs w:val="24"/>
                <w:rtl/>
              </w:rPr>
            </w:pPr>
            <w:r>
              <w:rPr>
                <w:sz w:val="24"/>
                <w:szCs w:val="24"/>
                <w:rtl/>
              </w:rPr>
              <w:t>ההצדקות הבינלאומיות</w:t>
            </w:r>
          </w:p>
        </w:tc>
        <w:tc>
          <w:tcPr>
            <w:tcW w:w="6586" w:type="dxa"/>
            <w:tcBorders>
              <w:left w:val="single" w:sz="6" w:space="0" w:color="000000"/>
            </w:tcBorders>
          </w:tcPr>
          <w:p w14:paraId="6E428B13" w14:textId="77777777" w:rsidR="00BC1BE9" w:rsidRDefault="00BC1BE9" w:rsidP="00F92A5A">
            <w:pPr>
              <w:pStyle w:val="TableParagraph"/>
              <w:bidi/>
              <w:spacing w:before="15"/>
              <w:ind w:left="68"/>
              <w:rPr>
                <w:sz w:val="24"/>
                <w:szCs w:val="24"/>
                <w:rtl/>
              </w:rPr>
            </w:pPr>
            <w:r>
              <w:rPr>
                <w:sz w:val="24"/>
                <w:szCs w:val="24"/>
                <w:rtl/>
              </w:rPr>
              <w:t>בזכותו העם היהודי למדינה בארץ ישראל</w:t>
            </w:r>
          </w:p>
        </w:tc>
        <w:tc>
          <w:tcPr>
            <w:tcW w:w="765" w:type="dxa"/>
            <w:tcBorders>
              <w:right w:val="single" w:sz="6" w:space="0" w:color="000000"/>
            </w:tcBorders>
          </w:tcPr>
          <w:p w14:paraId="09DE5350" w14:textId="77777777" w:rsidR="00BC1BE9" w:rsidRDefault="00BC1BE9" w:rsidP="00F92A5A">
            <w:pPr>
              <w:pStyle w:val="TableParagraph"/>
              <w:rPr>
                <w:rtl/>
              </w:rPr>
            </w:pPr>
          </w:p>
        </w:tc>
      </w:tr>
      <w:tr w:rsidR="00BC1BE9" w14:paraId="7354573A" w14:textId="77777777" w:rsidTr="00F92A5A">
        <w:trPr>
          <w:trHeight w:val="318"/>
        </w:trPr>
        <w:tc>
          <w:tcPr>
            <w:tcW w:w="2555" w:type="dxa"/>
            <w:tcBorders>
              <w:left w:val="single" w:sz="6" w:space="0" w:color="000000"/>
              <w:right w:val="single" w:sz="6" w:space="0" w:color="000000"/>
            </w:tcBorders>
          </w:tcPr>
          <w:p w14:paraId="6E010FF0" w14:textId="77777777" w:rsidR="00BC1BE9" w:rsidRDefault="00BC1BE9" w:rsidP="00F92A5A">
            <w:pPr>
              <w:pStyle w:val="TableParagraph"/>
              <w:bidi/>
              <w:spacing w:before="16"/>
              <w:ind w:left="354"/>
              <w:rPr>
                <w:sz w:val="24"/>
                <w:szCs w:val="24"/>
                <w:rtl/>
              </w:rPr>
            </w:pPr>
            <w:r>
              <w:rPr>
                <w:sz w:val="24"/>
                <w:szCs w:val="24"/>
                <w:rtl/>
              </w:rPr>
              <w:t>(משפטיות)</w:t>
            </w:r>
          </w:p>
        </w:tc>
        <w:tc>
          <w:tcPr>
            <w:tcW w:w="6586" w:type="dxa"/>
            <w:tcBorders>
              <w:left w:val="single" w:sz="6" w:space="0" w:color="000000"/>
            </w:tcBorders>
          </w:tcPr>
          <w:p w14:paraId="39CD690B" w14:textId="77777777" w:rsidR="00BC1BE9" w:rsidRDefault="00BC1BE9" w:rsidP="00F92A5A">
            <w:pPr>
              <w:pStyle w:val="TableParagraph"/>
              <w:bidi/>
              <w:spacing w:before="16"/>
              <w:ind w:left="68"/>
              <w:rPr>
                <w:sz w:val="24"/>
                <w:szCs w:val="24"/>
                <w:rtl/>
              </w:rPr>
            </w:pPr>
            <w:r>
              <w:rPr>
                <w:sz w:val="24"/>
                <w:szCs w:val="24"/>
                <w:rtl/>
              </w:rPr>
              <w:t>החלטות רשמיות של מדינות וגופים בינלאומיים/ דוגמאות: הצהרת בלפור, כתב</w:t>
            </w:r>
          </w:p>
        </w:tc>
        <w:tc>
          <w:tcPr>
            <w:tcW w:w="765" w:type="dxa"/>
            <w:tcBorders>
              <w:right w:val="single" w:sz="6" w:space="0" w:color="000000"/>
            </w:tcBorders>
          </w:tcPr>
          <w:p w14:paraId="18439268"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3C7ED607" w14:textId="77777777" w:rsidTr="00F92A5A">
        <w:trPr>
          <w:trHeight w:val="338"/>
        </w:trPr>
        <w:tc>
          <w:tcPr>
            <w:tcW w:w="2555" w:type="dxa"/>
            <w:tcBorders>
              <w:left w:val="single" w:sz="6" w:space="0" w:color="000000"/>
              <w:bottom w:val="single" w:sz="6" w:space="0" w:color="000000"/>
              <w:right w:val="single" w:sz="6" w:space="0" w:color="000000"/>
            </w:tcBorders>
          </w:tcPr>
          <w:p w14:paraId="05A335CC" w14:textId="77777777" w:rsidR="00BC1BE9" w:rsidRDefault="00BC1BE9" w:rsidP="00F92A5A">
            <w:pPr>
              <w:pStyle w:val="TableParagraph"/>
              <w:rPr>
                <w:rtl/>
              </w:rPr>
            </w:pPr>
          </w:p>
        </w:tc>
        <w:tc>
          <w:tcPr>
            <w:tcW w:w="6586" w:type="dxa"/>
            <w:tcBorders>
              <w:left w:val="single" w:sz="6" w:space="0" w:color="000000"/>
              <w:bottom w:val="single" w:sz="6" w:space="0" w:color="000000"/>
            </w:tcBorders>
          </w:tcPr>
          <w:p w14:paraId="615391F9" w14:textId="77777777" w:rsidR="00BC1BE9" w:rsidRDefault="00BC1BE9" w:rsidP="00F92A5A">
            <w:pPr>
              <w:pStyle w:val="TableParagraph"/>
              <w:bidi/>
              <w:spacing w:before="16"/>
              <w:ind w:left="65"/>
              <w:rPr>
                <w:sz w:val="24"/>
                <w:szCs w:val="24"/>
                <w:rtl/>
              </w:rPr>
            </w:pPr>
            <w:r>
              <w:rPr>
                <w:sz w:val="24"/>
                <w:szCs w:val="24"/>
                <w:rtl/>
              </w:rPr>
              <w:t>המנדט, החלטת האו"ם על החלוקה (החלטה )181</w:t>
            </w:r>
          </w:p>
        </w:tc>
        <w:tc>
          <w:tcPr>
            <w:tcW w:w="765" w:type="dxa"/>
            <w:tcBorders>
              <w:bottom w:val="single" w:sz="6" w:space="0" w:color="000000"/>
              <w:right w:val="single" w:sz="6" w:space="0" w:color="000000"/>
            </w:tcBorders>
          </w:tcPr>
          <w:p w14:paraId="5E13E681" w14:textId="77777777" w:rsidR="00BC1BE9" w:rsidRDefault="00BC1BE9" w:rsidP="00F92A5A">
            <w:pPr>
              <w:pStyle w:val="TableParagraph"/>
              <w:rPr>
                <w:rtl/>
              </w:rPr>
            </w:pPr>
          </w:p>
        </w:tc>
      </w:tr>
      <w:tr w:rsidR="00BC1BE9" w14:paraId="12952460" w14:textId="77777777" w:rsidTr="00F92A5A">
        <w:trPr>
          <w:trHeight w:val="294"/>
        </w:trPr>
        <w:tc>
          <w:tcPr>
            <w:tcW w:w="2555" w:type="dxa"/>
            <w:tcBorders>
              <w:top w:val="single" w:sz="6" w:space="0" w:color="000000"/>
              <w:left w:val="single" w:sz="6" w:space="0" w:color="000000"/>
              <w:right w:val="single" w:sz="6" w:space="0" w:color="000000"/>
            </w:tcBorders>
          </w:tcPr>
          <w:p w14:paraId="68E5AB59" w14:textId="77777777" w:rsidR="00BC1BE9" w:rsidRDefault="00BC1BE9" w:rsidP="00F92A5A">
            <w:pPr>
              <w:pStyle w:val="TableParagraph"/>
              <w:bidi/>
              <w:spacing w:line="270" w:lineRule="exact"/>
              <w:ind w:left="353"/>
              <w:rPr>
                <w:rtl/>
              </w:rPr>
            </w:pPr>
            <w:r>
              <w:rPr>
                <w:sz w:val="24"/>
                <w:szCs w:val="24"/>
                <w:rtl/>
              </w:rPr>
              <w:t>הכרזת העצמאות</w:t>
            </w:r>
            <w:r>
              <w:rPr>
                <w:rtl/>
              </w:rPr>
              <w:t>:</w:t>
            </w:r>
          </w:p>
        </w:tc>
        <w:tc>
          <w:tcPr>
            <w:tcW w:w="6586" w:type="dxa"/>
            <w:tcBorders>
              <w:top w:val="single" w:sz="6" w:space="0" w:color="000000"/>
              <w:left w:val="single" w:sz="6" w:space="0" w:color="000000"/>
            </w:tcBorders>
          </w:tcPr>
          <w:p w14:paraId="4DEB693F" w14:textId="77777777" w:rsidR="00BC1BE9" w:rsidRDefault="00BC1BE9" w:rsidP="00F92A5A">
            <w:pPr>
              <w:pStyle w:val="TableParagraph"/>
              <w:rPr>
                <w:rtl/>
              </w:rPr>
            </w:pPr>
          </w:p>
        </w:tc>
        <w:tc>
          <w:tcPr>
            <w:tcW w:w="765" w:type="dxa"/>
            <w:tcBorders>
              <w:top w:val="single" w:sz="6" w:space="0" w:color="000000"/>
              <w:right w:val="single" w:sz="6" w:space="0" w:color="000000"/>
            </w:tcBorders>
          </w:tcPr>
          <w:p w14:paraId="5B316FA6" w14:textId="77777777" w:rsidR="00BC1BE9" w:rsidRDefault="00BC1BE9" w:rsidP="00F92A5A">
            <w:pPr>
              <w:pStyle w:val="TableParagraph"/>
              <w:rPr>
                <w:rtl/>
              </w:rPr>
            </w:pPr>
          </w:p>
        </w:tc>
      </w:tr>
      <w:tr w:rsidR="00BC1BE9" w14:paraId="7A359929" w14:textId="77777777" w:rsidTr="00F92A5A">
        <w:trPr>
          <w:trHeight w:val="319"/>
        </w:trPr>
        <w:tc>
          <w:tcPr>
            <w:tcW w:w="2555" w:type="dxa"/>
            <w:tcBorders>
              <w:left w:val="single" w:sz="6" w:space="0" w:color="000000"/>
              <w:right w:val="single" w:sz="6" w:space="0" w:color="000000"/>
            </w:tcBorders>
          </w:tcPr>
          <w:p w14:paraId="7EA12E05" w14:textId="77777777" w:rsidR="00BC1BE9" w:rsidRDefault="00BC1BE9" w:rsidP="00F92A5A">
            <w:pPr>
              <w:pStyle w:val="TableParagraph"/>
              <w:bidi/>
              <w:spacing w:before="16"/>
              <w:ind w:left="354"/>
              <w:rPr>
                <w:sz w:val="24"/>
                <w:szCs w:val="24"/>
                <w:rtl/>
              </w:rPr>
            </w:pPr>
            <w:r>
              <w:rPr>
                <w:sz w:val="24"/>
                <w:szCs w:val="24"/>
                <w:rtl/>
              </w:rPr>
              <w:t>הצדקה טבעית/</w:t>
            </w:r>
          </w:p>
        </w:tc>
        <w:tc>
          <w:tcPr>
            <w:tcW w:w="6586" w:type="dxa"/>
            <w:tcBorders>
              <w:left w:val="single" w:sz="6" w:space="0" w:color="000000"/>
            </w:tcBorders>
          </w:tcPr>
          <w:p w14:paraId="086F6A09" w14:textId="77777777" w:rsidR="00BC1BE9" w:rsidRDefault="00BC1BE9" w:rsidP="00F92A5A">
            <w:pPr>
              <w:pStyle w:val="TableParagraph"/>
              <w:bidi/>
              <w:spacing w:before="16"/>
              <w:ind w:left="70"/>
              <w:rPr>
                <w:sz w:val="24"/>
                <w:szCs w:val="24"/>
                <w:rtl/>
              </w:rPr>
            </w:pPr>
            <w:r>
              <w:rPr>
                <w:sz w:val="24"/>
                <w:szCs w:val="24"/>
                <w:rtl/>
              </w:rPr>
              <w:t>הצדקה להקמת מדינה יהודית בארץ ישראל הנובעת מהזכות הטבעית</w:t>
            </w:r>
          </w:p>
        </w:tc>
        <w:tc>
          <w:tcPr>
            <w:tcW w:w="765" w:type="dxa"/>
            <w:tcBorders>
              <w:right w:val="single" w:sz="6" w:space="0" w:color="000000"/>
            </w:tcBorders>
          </w:tcPr>
          <w:p w14:paraId="35438442"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24EA12C4" w14:textId="77777777" w:rsidTr="00F92A5A">
        <w:trPr>
          <w:trHeight w:val="338"/>
        </w:trPr>
        <w:tc>
          <w:tcPr>
            <w:tcW w:w="2555" w:type="dxa"/>
            <w:tcBorders>
              <w:left w:val="single" w:sz="6" w:space="0" w:color="000000"/>
              <w:bottom w:val="single" w:sz="6" w:space="0" w:color="000000"/>
              <w:right w:val="single" w:sz="6" w:space="0" w:color="000000"/>
            </w:tcBorders>
          </w:tcPr>
          <w:p w14:paraId="7541BB25" w14:textId="77777777" w:rsidR="00BC1BE9" w:rsidRDefault="00BC1BE9" w:rsidP="00F92A5A">
            <w:pPr>
              <w:pStyle w:val="TableParagraph"/>
              <w:bidi/>
              <w:spacing w:before="16"/>
              <w:ind w:left="354"/>
              <w:rPr>
                <w:sz w:val="24"/>
                <w:szCs w:val="24"/>
                <w:rtl/>
              </w:rPr>
            </w:pPr>
            <w:r>
              <w:rPr>
                <w:sz w:val="24"/>
                <w:szCs w:val="24"/>
                <w:rtl/>
              </w:rPr>
              <w:t>אוניברסאלית</w:t>
            </w:r>
          </w:p>
        </w:tc>
        <w:tc>
          <w:tcPr>
            <w:tcW w:w="6586" w:type="dxa"/>
            <w:tcBorders>
              <w:left w:val="single" w:sz="6" w:space="0" w:color="000000"/>
              <w:bottom w:val="single" w:sz="6" w:space="0" w:color="000000"/>
            </w:tcBorders>
          </w:tcPr>
          <w:p w14:paraId="75B56104" w14:textId="77777777" w:rsidR="00BC1BE9" w:rsidRDefault="00BC1BE9" w:rsidP="00F92A5A">
            <w:pPr>
              <w:pStyle w:val="TableParagraph"/>
              <w:bidi/>
              <w:spacing w:before="16"/>
              <w:ind w:left="67"/>
              <w:rPr>
                <w:sz w:val="24"/>
                <w:szCs w:val="24"/>
                <w:rtl/>
              </w:rPr>
            </w:pPr>
            <w:r>
              <w:rPr>
                <w:sz w:val="24"/>
                <w:szCs w:val="24"/>
                <w:rtl/>
              </w:rPr>
              <w:t>והאוניברסלית של כל עם להגדרה עצמית</w:t>
            </w:r>
          </w:p>
        </w:tc>
        <w:tc>
          <w:tcPr>
            <w:tcW w:w="765" w:type="dxa"/>
            <w:tcBorders>
              <w:bottom w:val="single" w:sz="6" w:space="0" w:color="000000"/>
              <w:right w:val="single" w:sz="6" w:space="0" w:color="000000"/>
            </w:tcBorders>
          </w:tcPr>
          <w:p w14:paraId="4A57C9EB" w14:textId="77777777" w:rsidR="00BC1BE9" w:rsidRDefault="00BC1BE9" w:rsidP="00F92A5A">
            <w:pPr>
              <w:pStyle w:val="TableParagraph"/>
              <w:rPr>
                <w:rtl/>
              </w:rPr>
            </w:pPr>
          </w:p>
        </w:tc>
      </w:tr>
      <w:tr w:rsidR="00BC1BE9" w14:paraId="333977F6" w14:textId="77777777" w:rsidTr="00F92A5A">
        <w:trPr>
          <w:trHeight w:val="295"/>
        </w:trPr>
        <w:tc>
          <w:tcPr>
            <w:tcW w:w="2555" w:type="dxa"/>
            <w:tcBorders>
              <w:top w:val="single" w:sz="6" w:space="0" w:color="000000"/>
              <w:left w:val="single" w:sz="6" w:space="0" w:color="000000"/>
              <w:right w:val="single" w:sz="6" w:space="0" w:color="000000"/>
            </w:tcBorders>
          </w:tcPr>
          <w:p w14:paraId="42DEAD3D" w14:textId="77777777" w:rsidR="00BC1BE9" w:rsidRDefault="00BC1BE9" w:rsidP="00F92A5A">
            <w:pPr>
              <w:pStyle w:val="TableParagraph"/>
              <w:bidi/>
              <w:spacing w:line="270" w:lineRule="exact"/>
              <w:ind w:left="355"/>
              <w:rPr>
                <w:sz w:val="24"/>
                <w:szCs w:val="24"/>
                <w:rtl/>
              </w:rPr>
            </w:pPr>
            <w:r>
              <w:rPr>
                <w:sz w:val="24"/>
                <w:szCs w:val="24"/>
                <w:rtl/>
              </w:rPr>
              <w:t>מאפיינים היהודיים של</w:t>
            </w:r>
          </w:p>
        </w:tc>
        <w:tc>
          <w:tcPr>
            <w:tcW w:w="6586" w:type="dxa"/>
            <w:tcBorders>
              <w:top w:val="single" w:sz="6" w:space="0" w:color="000000"/>
              <w:left w:val="single" w:sz="6" w:space="0" w:color="000000"/>
            </w:tcBorders>
          </w:tcPr>
          <w:p w14:paraId="73A8D44D" w14:textId="77777777" w:rsidR="00BC1BE9" w:rsidRDefault="00BC1BE9" w:rsidP="00F92A5A">
            <w:pPr>
              <w:pStyle w:val="TableParagraph"/>
              <w:bidi/>
              <w:spacing w:line="270" w:lineRule="exact"/>
              <w:ind w:left="69"/>
              <w:rPr>
                <w:sz w:val="24"/>
                <w:szCs w:val="24"/>
                <w:rtl/>
              </w:rPr>
            </w:pPr>
            <w:r>
              <w:rPr>
                <w:sz w:val="24"/>
                <w:szCs w:val="24"/>
                <w:rtl/>
              </w:rPr>
              <w:t>בהכרזה בא לידי ביטוי האופי היהודי של המדינה בדברים הבאים (חובה לזכור 2</w:t>
            </w:r>
          </w:p>
        </w:tc>
        <w:tc>
          <w:tcPr>
            <w:tcW w:w="765" w:type="dxa"/>
            <w:tcBorders>
              <w:top w:val="single" w:sz="6" w:space="0" w:color="000000"/>
              <w:right w:val="single" w:sz="6" w:space="0" w:color="000000"/>
            </w:tcBorders>
          </w:tcPr>
          <w:p w14:paraId="2EE57154" w14:textId="77777777" w:rsidR="00BC1BE9" w:rsidRDefault="00BC1BE9" w:rsidP="00F92A5A">
            <w:pPr>
              <w:pStyle w:val="TableParagraph"/>
              <w:spacing w:before="2"/>
              <w:ind w:left="79"/>
              <w:rPr>
                <w:rFonts w:ascii="Wingdings" w:hAnsi="Wingdings" w:cs="Wingdings"/>
                <w:sz w:val="24"/>
                <w:szCs w:val="24"/>
                <w:rtl/>
              </w:rPr>
            </w:pPr>
            <w:r>
              <w:rPr>
                <w:rFonts w:ascii="Wingdings" w:hAnsi="Wingdings"/>
                <w:sz w:val="24"/>
              </w:rPr>
              <w:t></w:t>
            </w:r>
          </w:p>
        </w:tc>
      </w:tr>
      <w:tr w:rsidR="00BC1BE9" w14:paraId="1756B06D" w14:textId="77777777" w:rsidTr="00F92A5A">
        <w:trPr>
          <w:trHeight w:val="317"/>
        </w:trPr>
        <w:tc>
          <w:tcPr>
            <w:tcW w:w="2555" w:type="dxa"/>
            <w:tcBorders>
              <w:left w:val="single" w:sz="6" w:space="0" w:color="000000"/>
              <w:right w:val="single" w:sz="6" w:space="0" w:color="000000"/>
            </w:tcBorders>
          </w:tcPr>
          <w:p w14:paraId="3EBBE70B" w14:textId="77777777" w:rsidR="00BC1BE9" w:rsidRDefault="00BC1BE9" w:rsidP="00F92A5A">
            <w:pPr>
              <w:pStyle w:val="TableParagraph"/>
              <w:bidi/>
              <w:spacing w:before="15"/>
              <w:ind w:left="354"/>
              <w:rPr>
                <w:sz w:val="24"/>
                <w:szCs w:val="24"/>
                <w:rtl/>
              </w:rPr>
            </w:pPr>
            <w:r>
              <w:rPr>
                <w:sz w:val="24"/>
                <w:szCs w:val="24"/>
                <w:rtl/>
              </w:rPr>
              <w:t>המדינה הבאים לידי ביטוי</w:t>
            </w:r>
          </w:p>
        </w:tc>
        <w:tc>
          <w:tcPr>
            <w:tcW w:w="6586" w:type="dxa"/>
            <w:tcBorders>
              <w:left w:val="single" w:sz="6" w:space="0" w:color="000000"/>
            </w:tcBorders>
          </w:tcPr>
          <w:p w14:paraId="499B6032" w14:textId="77777777" w:rsidR="00BC1BE9" w:rsidRDefault="00BC1BE9" w:rsidP="00F92A5A">
            <w:pPr>
              <w:pStyle w:val="TableParagraph"/>
              <w:bidi/>
              <w:spacing w:before="15"/>
              <w:ind w:left="65"/>
              <w:rPr>
                <w:sz w:val="24"/>
                <w:szCs w:val="24"/>
                <w:rtl/>
              </w:rPr>
            </w:pPr>
            <w:r>
              <w:rPr>
                <w:sz w:val="24"/>
                <w:szCs w:val="24"/>
                <w:rtl/>
              </w:rPr>
              <w:t>דוגמאות:)</w:t>
            </w:r>
          </w:p>
        </w:tc>
        <w:tc>
          <w:tcPr>
            <w:tcW w:w="765" w:type="dxa"/>
            <w:tcBorders>
              <w:right w:val="single" w:sz="6" w:space="0" w:color="000000"/>
            </w:tcBorders>
          </w:tcPr>
          <w:p w14:paraId="68C637C7" w14:textId="77777777" w:rsidR="00BC1BE9" w:rsidRDefault="00BC1BE9" w:rsidP="00F92A5A">
            <w:pPr>
              <w:pStyle w:val="TableParagraph"/>
              <w:rPr>
                <w:rtl/>
              </w:rPr>
            </w:pPr>
          </w:p>
        </w:tc>
      </w:tr>
      <w:tr w:rsidR="00BC1BE9" w14:paraId="667CA114" w14:textId="77777777" w:rsidTr="00F92A5A">
        <w:trPr>
          <w:trHeight w:val="350"/>
        </w:trPr>
        <w:tc>
          <w:tcPr>
            <w:tcW w:w="2555" w:type="dxa"/>
            <w:tcBorders>
              <w:left w:val="single" w:sz="6" w:space="0" w:color="000000"/>
              <w:right w:val="single" w:sz="6" w:space="0" w:color="000000"/>
            </w:tcBorders>
          </w:tcPr>
          <w:p w14:paraId="73BB04FC" w14:textId="77777777" w:rsidR="00BC1BE9" w:rsidRDefault="00BC1BE9" w:rsidP="00F92A5A">
            <w:pPr>
              <w:pStyle w:val="TableParagraph"/>
              <w:bidi/>
              <w:spacing w:before="16"/>
              <w:ind w:left="355"/>
              <w:rPr>
                <w:sz w:val="24"/>
                <w:szCs w:val="24"/>
                <w:rtl/>
              </w:rPr>
            </w:pPr>
            <w:r>
              <w:rPr>
                <w:sz w:val="24"/>
                <w:szCs w:val="24"/>
                <w:rtl/>
              </w:rPr>
              <w:t>בהכרזה</w:t>
            </w:r>
          </w:p>
        </w:tc>
        <w:tc>
          <w:tcPr>
            <w:tcW w:w="6586" w:type="dxa"/>
            <w:tcBorders>
              <w:left w:val="single" w:sz="6" w:space="0" w:color="000000"/>
            </w:tcBorders>
          </w:tcPr>
          <w:p w14:paraId="68BB2B02" w14:textId="77777777" w:rsidR="00BC1BE9" w:rsidRDefault="00BC1BE9" w:rsidP="00F92A5A">
            <w:pPr>
              <w:pStyle w:val="TableParagraph"/>
              <w:bidi/>
              <w:spacing w:before="50"/>
              <w:ind w:left="70"/>
              <w:rPr>
                <w:sz w:val="24"/>
                <w:szCs w:val="24"/>
                <w:rtl/>
              </w:rPr>
            </w:pPr>
            <w:r>
              <w:rPr>
                <w:sz w:val="24"/>
                <w:szCs w:val="24"/>
                <w:rtl/>
              </w:rPr>
              <w:t>בשם המדינה: מדינת ישראל/ בהכרזה עליה כמדינה יהודית</w:t>
            </w:r>
          </w:p>
        </w:tc>
        <w:tc>
          <w:tcPr>
            <w:tcW w:w="765" w:type="dxa"/>
            <w:tcBorders>
              <w:right w:val="single" w:sz="6" w:space="0" w:color="000000"/>
            </w:tcBorders>
          </w:tcPr>
          <w:p w14:paraId="6F6DE87B" w14:textId="77777777" w:rsidR="00BC1BE9" w:rsidRDefault="00BC1BE9" w:rsidP="00F92A5A">
            <w:pPr>
              <w:pStyle w:val="TableParagraph"/>
              <w:spacing w:before="58"/>
              <w:ind w:left="79"/>
              <w:rPr>
                <w:rFonts w:ascii="Wingdings" w:hAnsi="Wingdings" w:cs="Wingdings"/>
                <w:sz w:val="24"/>
                <w:szCs w:val="24"/>
                <w:rtl/>
              </w:rPr>
            </w:pPr>
            <w:r>
              <w:rPr>
                <w:rFonts w:ascii="Wingdings" w:hAnsi="Wingdings"/>
                <w:sz w:val="24"/>
              </w:rPr>
              <w:t></w:t>
            </w:r>
          </w:p>
        </w:tc>
      </w:tr>
      <w:tr w:rsidR="00BC1BE9" w14:paraId="06C622A6" w14:textId="77777777" w:rsidTr="00F92A5A">
        <w:trPr>
          <w:trHeight w:val="317"/>
        </w:trPr>
        <w:tc>
          <w:tcPr>
            <w:tcW w:w="2555" w:type="dxa"/>
            <w:tcBorders>
              <w:left w:val="single" w:sz="6" w:space="0" w:color="000000"/>
              <w:right w:val="single" w:sz="6" w:space="0" w:color="000000"/>
            </w:tcBorders>
          </w:tcPr>
          <w:p w14:paraId="563C79C5" w14:textId="77777777" w:rsidR="00BC1BE9" w:rsidRDefault="00BC1BE9" w:rsidP="00F92A5A">
            <w:pPr>
              <w:pStyle w:val="TableParagraph"/>
              <w:rPr>
                <w:rtl/>
              </w:rPr>
            </w:pPr>
          </w:p>
        </w:tc>
        <w:tc>
          <w:tcPr>
            <w:tcW w:w="6586" w:type="dxa"/>
            <w:tcBorders>
              <w:left w:val="single" w:sz="6" w:space="0" w:color="000000"/>
            </w:tcBorders>
          </w:tcPr>
          <w:p w14:paraId="69185DEB" w14:textId="77777777" w:rsidR="00BC1BE9" w:rsidRDefault="00BC1BE9" w:rsidP="00F92A5A">
            <w:pPr>
              <w:pStyle w:val="TableParagraph"/>
              <w:bidi/>
              <w:spacing w:before="16"/>
              <w:ind w:left="127"/>
              <w:rPr>
                <w:sz w:val="24"/>
                <w:szCs w:val="24"/>
                <w:rtl/>
              </w:rPr>
            </w:pPr>
            <w:r>
              <w:rPr>
                <w:sz w:val="24"/>
                <w:szCs w:val="24"/>
                <w:rtl/>
              </w:rPr>
              <w:t>בפתיחת שעריה לכל יהודי</w:t>
            </w:r>
          </w:p>
        </w:tc>
        <w:tc>
          <w:tcPr>
            <w:tcW w:w="765" w:type="dxa"/>
            <w:tcBorders>
              <w:right w:val="single" w:sz="6" w:space="0" w:color="000000"/>
            </w:tcBorders>
          </w:tcPr>
          <w:p w14:paraId="66D7FB07"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7D20D9C2" w14:textId="77777777" w:rsidTr="00F92A5A">
        <w:trPr>
          <w:trHeight w:val="318"/>
        </w:trPr>
        <w:tc>
          <w:tcPr>
            <w:tcW w:w="2555" w:type="dxa"/>
            <w:tcBorders>
              <w:left w:val="single" w:sz="6" w:space="0" w:color="000000"/>
              <w:right w:val="single" w:sz="6" w:space="0" w:color="000000"/>
            </w:tcBorders>
          </w:tcPr>
          <w:p w14:paraId="7A2BEB61" w14:textId="77777777" w:rsidR="00BC1BE9" w:rsidRDefault="00BC1BE9" w:rsidP="00F92A5A">
            <w:pPr>
              <w:pStyle w:val="TableParagraph"/>
              <w:rPr>
                <w:rtl/>
              </w:rPr>
            </w:pPr>
          </w:p>
        </w:tc>
        <w:tc>
          <w:tcPr>
            <w:tcW w:w="6586" w:type="dxa"/>
            <w:tcBorders>
              <w:left w:val="single" w:sz="6" w:space="0" w:color="000000"/>
            </w:tcBorders>
          </w:tcPr>
          <w:p w14:paraId="01F1E778" w14:textId="77777777" w:rsidR="00BC1BE9" w:rsidRDefault="00BC1BE9" w:rsidP="00F92A5A">
            <w:pPr>
              <w:pStyle w:val="TableParagraph"/>
              <w:bidi/>
              <w:spacing w:before="17"/>
              <w:ind w:left="68"/>
              <w:rPr>
                <w:sz w:val="24"/>
                <w:szCs w:val="24"/>
                <w:rtl/>
              </w:rPr>
            </w:pPr>
            <w:r>
              <w:rPr>
                <w:sz w:val="24"/>
                <w:szCs w:val="24"/>
                <w:rtl/>
              </w:rPr>
              <w:t>בקריאה לעם יהודי להתלכד סביבה</w:t>
            </w:r>
          </w:p>
        </w:tc>
        <w:tc>
          <w:tcPr>
            <w:tcW w:w="765" w:type="dxa"/>
            <w:tcBorders>
              <w:right w:val="single" w:sz="6" w:space="0" w:color="000000"/>
            </w:tcBorders>
          </w:tcPr>
          <w:p w14:paraId="3849AA8E" w14:textId="77777777" w:rsidR="00BC1BE9" w:rsidRDefault="00BC1BE9" w:rsidP="00F92A5A">
            <w:pPr>
              <w:pStyle w:val="TableParagraph"/>
              <w:spacing w:before="25"/>
              <w:ind w:left="79"/>
              <w:rPr>
                <w:rFonts w:ascii="Wingdings" w:hAnsi="Wingdings" w:cs="Wingdings"/>
                <w:sz w:val="24"/>
                <w:szCs w:val="24"/>
                <w:rtl/>
              </w:rPr>
            </w:pPr>
            <w:r>
              <w:rPr>
                <w:rFonts w:ascii="Wingdings" w:hAnsi="Wingdings"/>
                <w:sz w:val="24"/>
              </w:rPr>
              <w:t></w:t>
            </w:r>
          </w:p>
        </w:tc>
      </w:tr>
      <w:tr w:rsidR="00BC1BE9" w14:paraId="7D495D34" w14:textId="77777777" w:rsidTr="00F92A5A">
        <w:trPr>
          <w:trHeight w:val="316"/>
        </w:trPr>
        <w:tc>
          <w:tcPr>
            <w:tcW w:w="2555" w:type="dxa"/>
            <w:tcBorders>
              <w:left w:val="single" w:sz="6" w:space="0" w:color="000000"/>
              <w:right w:val="single" w:sz="6" w:space="0" w:color="000000"/>
            </w:tcBorders>
          </w:tcPr>
          <w:p w14:paraId="704EE5F4" w14:textId="77777777" w:rsidR="00BC1BE9" w:rsidRDefault="00BC1BE9" w:rsidP="00F92A5A">
            <w:pPr>
              <w:pStyle w:val="TableParagraph"/>
              <w:rPr>
                <w:rtl/>
              </w:rPr>
            </w:pPr>
          </w:p>
        </w:tc>
        <w:tc>
          <w:tcPr>
            <w:tcW w:w="6586" w:type="dxa"/>
            <w:tcBorders>
              <w:left w:val="single" w:sz="6" w:space="0" w:color="000000"/>
            </w:tcBorders>
          </w:tcPr>
          <w:p w14:paraId="1DD8B2DC" w14:textId="77777777" w:rsidR="00BC1BE9" w:rsidRDefault="00BC1BE9" w:rsidP="00F92A5A">
            <w:pPr>
              <w:pStyle w:val="TableParagraph"/>
              <w:bidi/>
              <w:spacing w:before="15"/>
              <w:ind w:left="68"/>
              <w:rPr>
                <w:sz w:val="24"/>
                <w:szCs w:val="24"/>
                <w:rtl/>
              </w:rPr>
            </w:pPr>
            <w:r>
              <w:rPr>
                <w:sz w:val="24"/>
                <w:szCs w:val="24"/>
                <w:rtl/>
              </w:rPr>
              <w:t>בקביעה כי המדינה תושתת על יסודות החרות הצדק והשלום במורשתם של</w:t>
            </w:r>
          </w:p>
        </w:tc>
        <w:tc>
          <w:tcPr>
            <w:tcW w:w="765" w:type="dxa"/>
            <w:tcBorders>
              <w:right w:val="single" w:sz="6" w:space="0" w:color="000000"/>
            </w:tcBorders>
          </w:tcPr>
          <w:p w14:paraId="1D526715" w14:textId="77777777" w:rsidR="00BC1BE9" w:rsidRDefault="00BC1BE9" w:rsidP="00F92A5A">
            <w:pPr>
              <w:pStyle w:val="TableParagraph"/>
              <w:spacing w:before="41"/>
              <w:ind w:left="96"/>
              <w:rPr>
                <w:rFonts w:ascii="Wingdings" w:hAnsi="Wingdings" w:cs="Wingdings"/>
                <w:rtl/>
              </w:rPr>
            </w:pPr>
            <w:r>
              <w:rPr>
                <w:rFonts w:ascii="Wingdings" w:hAnsi="Wingdings"/>
              </w:rPr>
              <w:t></w:t>
            </w:r>
          </w:p>
        </w:tc>
      </w:tr>
      <w:tr w:rsidR="00BC1BE9" w14:paraId="172C1B53" w14:textId="77777777" w:rsidTr="00F92A5A">
        <w:trPr>
          <w:trHeight w:val="337"/>
        </w:trPr>
        <w:tc>
          <w:tcPr>
            <w:tcW w:w="2555" w:type="dxa"/>
            <w:tcBorders>
              <w:left w:val="single" w:sz="6" w:space="0" w:color="000000"/>
              <w:bottom w:val="single" w:sz="6" w:space="0" w:color="000000"/>
              <w:right w:val="single" w:sz="6" w:space="0" w:color="000000"/>
            </w:tcBorders>
          </w:tcPr>
          <w:p w14:paraId="02898629" w14:textId="77777777" w:rsidR="00BC1BE9" w:rsidRDefault="00BC1BE9" w:rsidP="00F92A5A">
            <w:pPr>
              <w:pStyle w:val="TableParagraph"/>
              <w:rPr>
                <w:rtl/>
              </w:rPr>
            </w:pPr>
          </w:p>
        </w:tc>
        <w:tc>
          <w:tcPr>
            <w:tcW w:w="6586" w:type="dxa"/>
            <w:tcBorders>
              <w:left w:val="single" w:sz="6" w:space="0" w:color="000000"/>
              <w:bottom w:val="single" w:sz="6" w:space="0" w:color="000000"/>
            </w:tcBorders>
          </w:tcPr>
          <w:p w14:paraId="70EC8684" w14:textId="77777777" w:rsidR="00BC1BE9" w:rsidRDefault="00BC1BE9" w:rsidP="00F92A5A">
            <w:pPr>
              <w:pStyle w:val="TableParagraph"/>
              <w:bidi/>
              <w:spacing w:before="15"/>
              <w:ind w:left="64"/>
              <w:rPr>
                <w:sz w:val="24"/>
                <w:szCs w:val="24"/>
                <w:rtl/>
              </w:rPr>
            </w:pPr>
            <w:r>
              <w:rPr>
                <w:sz w:val="24"/>
                <w:szCs w:val="24"/>
                <w:rtl/>
              </w:rPr>
              <w:t>נביאי ישראל</w:t>
            </w:r>
          </w:p>
        </w:tc>
        <w:tc>
          <w:tcPr>
            <w:tcW w:w="765" w:type="dxa"/>
            <w:tcBorders>
              <w:bottom w:val="single" w:sz="6" w:space="0" w:color="000000"/>
              <w:right w:val="single" w:sz="6" w:space="0" w:color="000000"/>
            </w:tcBorders>
          </w:tcPr>
          <w:p w14:paraId="3CF17BEE" w14:textId="77777777" w:rsidR="00BC1BE9" w:rsidRDefault="00BC1BE9" w:rsidP="00F92A5A">
            <w:pPr>
              <w:pStyle w:val="TableParagraph"/>
              <w:rPr>
                <w:rtl/>
              </w:rPr>
            </w:pPr>
          </w:p>
        </w:tc>
      </w:tr>
      <w:tr w:rsidR="00BC1BE9" w14:paraId="5320F57B" w14:textId="77777777" w:rsidTr="00F92A5A">
        <w:trPr>
          <w:trHeight w:val="297"/>
        </w:trPr>
        <w:tc>
          <w:tcPr>
            <w:tcW w:w="2555" w:type="dxa"/>
            <w:tcBorders>
              <w:top w:val="single" w:sz="6" w:space="0" w:color="000000"/>
              <w:left w:val="single" w:sz="6" w:space="0" w:color="000000"/>
              <w:right w:val="single" w:sz="6" w:space="0" w:color="000000"/>
            </w:tcBorders>
          </w:tcPr>
          <w:p w14:paraId="12210C08" w14:textId="77777777" w:rsidR="00BC1BE9" w:rsidRDefault="00BC1BE9" w:rsidP="00F92A5A">
            <w:pPr>
              <w:pStyle w:val="TableParagraph"/>
              <w:bidi/>
              <w:spacing w:line="272" w:lineRule="exact"/>
              <w:ind w:left="356"/>
              <w:rPr>
                <w:sz w:val="24"/>
                <w:szCs w:val="24"/>
                <w:rtl/>
              </w:rPr>
            </w:pPr>
            <w:r>
              <w:rPr>
                <w:sz w:val="24"/>
                <w:szCs w:val="24"/>
                <w:rtl/>
              </w:rPr>
              <w:t>מאפיינים דמוקרטיים של</w:t>
            </w:r>
          </w:p>
        </w:tc>
        <w:tc>
          <w:tcPr>
            <w:tcW w:w="6586" w:type="dxa"/>
            <w:tcBorders>
              <w:top w:val="single" w:sz="6" w:space="0" w:color="000000"/>
              <w:left w:val="single" w:sz="6" w:space="0" w:color="000000"/>
            </w:tcBorders>
          </w:tcPr>
          <w:p w14:paraId="18D75052" w14:textId="77777777" w:rsidR="00BC1BE9" w:rsidRDefault="00BC1BE9" w:rsidP="00F92A5A">
            <w:pPr>
              <w:pStyle w:val="TableParagraph"/>
              <w:bidi/>
              <w:spacing w:line="272" w:lineRule="exact"/>
              <w:ind w:left="68"/>
              <w:rPr>
                <w:sz w:val="24"/>
                <w:szCs w:val="24"/>
                <w:rtl/>
              </w:rPr>
            </w:pPr>
            <w:r>
              <w:rPr>
                <w:sz w:val="24"/>
                <w:szCs w:val="24"/>
                <w:rtl/>
              </w:rPr>
              <w:t>בהכרזה בא לידי ביטוי האופי הדמוקרטי של המדינה בדברים הבאים (חובה</w:t>
            </w:r>
          </w:p>
        </w:tc>
        <w:tc>
          <w:tcPr>
            <w:tcW w:w="765" w:type="dxa"/>
            <w:tcBorders>
              <w:top w:val="single" w:sz="6" w:space="0" w:color="000000"/>
              <w:right w:val="single" w:sz="6" w:space="0" w:color="000000"/>
            </w:tcBorders>
          </w:tcPr>
          <w:p w14:paraId="17312339" w14:textId="77777777" w:rsidR="00BC1BE9" w:rsidRDefault="00BC1BE9" w:rsidP="00F92A5A">
            <w:pPr>
              <w:pStyle w:val="TableParagraph"/>
              <w:spacing w:before="4"/>
              <w:ind w:left="79"/>
              <w:rPr>
                <w:rFonts w:ascii="Wingdings" w:hAnsi="Wingdings" w:cs="Wingdings"/>
                <w:sz w:val="24"/>
                <w:szCs w:val="24"/>
                <w:rtl/>
              </w:rPr>
            </w:pPr>
            <w:r>
              <w:rPr>
                <w:rFonts w:ascii="Wingdings" w:hAnsi="Wingdings"/>
                <w:sz w:val="24"/>
              </w:rPr>
              <w:t></w:t>
            </w:r>
          </w:p>
        </w:tc>
      </w:tr>
      <w:tr w:rsidR="00BC1BE9" w14:paraId="00C5C08D" w14:textId="77777777" w:rsidTr="00F92A5A">
        <w:trPr>
          <w:trHeight w:val="315"/>
        </w:trPr>
        <w:tc>
          <w:tcPr>
            <w:tcW w:w="2555" w:type="dxa"/>
            <w:tcBorders>
              <w:left w:val="single" w:sz="6" w:space="0" w:color="000000"/>
              <w:right w:val="single" w:sz="6" w:space="0" w:color="000000"/>
            </w:tcBorders>
          </w:tcPr>
          <w:p w14:paraId="32765D3B" w14:textId="77777777" w:rsidR="00BC1BE9" w:rsidRDefault="00BC1BE9" w:rsidP="00F92A5A">
            <w:pPr>
              <w:pStyle w:val="TableParagraph"/>
              <w:bidi/>
              <w:spacing w:before="15"/>
              <w:ind w:left="356"/>
              <w:rPr>
                <w:sz w:val="24"/>
                <w:szCs w:val="24"/>
                <w:rtl/>
              </w:rPr>
            </w:pPr>
            <w:r>
              <w:rPr>
                <w:sz w:val="24"/>
                <w:szCs w:val="24"/>
                <w:rtl/>
              </w:rPr>
              <w:t>המדינה הבאים לידי ביטוי</w:t>
            </w:r>
          </w:p>
        </w:tc>
        <w:tc>
          <w:tcPr>
            <w:tcW w:w="6586" w:type="dxa"/>
            <w:tcBorders>
              <w:left w:val="single" w:sz="6" w:space="0" w:color="000000"/>
            </w:tcBorders>
          </w:tcPr>
          <w:p w14:paraId="01E36958" w14:textId="77777777" w:rsidR="00BC1BE9" w:rsidRDefault="00BC1BE9" w:rsidP="00F92A5A">
            <w:pPr>
              <w:pStyle w:val="TableParagraph"/>
              <w:bidi/>
              <w:spacing w:before="15"/>
              <w:ind w:left="65"/>
              <w:rPr>
                <w:sz w:val="24"/>
                <w:szCs w:val="24"/>
                <w:rtl/>
              </w:rPr>
            </w:pPr>
            <w:r>
              <w:rPr>
                <w:sz w:val="24"/>
                <w:szCs w:val="24"/>
                <w:rtl/>
              </w:rPr>
              <w:t>לזכור 3 דוגמאות:)</w:t>
            </w:r>
          </w:p>
        </w:tc>
        <w:tc>
          <w:tcPr>
            <w:tcW w:w="765" w:type="dxa"/>
            <w:tcBorders>
              <w:right w:val="single" w:sz="6" w:space="0" w:color="000000"/>
            </w:tcBorders>
          </w:tcPr>
          <w:p w14:paraId="0C4CFE55" w14:textId="77777777" w:rsidR="00BC1BE9" w:rsidRDefault="00BC1BE9" w:rsidP="00F92A5A">
            <w:pPr>
              <w:pStyle w:val="TableParagraph"/>
              <w:rPr>
                <w:rtl/>
              </w:rPr>
            </w:pPr>
          </w:p>
        </w:tc>
      </w:tr>
      <w:tr w:rsidR="00BC1BE9" w14:paraId="7A420298" w14:textId="77777777" w:rsidTr="00F92A5A">
        <w:trPr>
          <w:trHeight w:val="316"/>
        </w:trPr>
        <w:tc>
          <w:tcPr>
            <w:tcW w:w="2555" w:type="dxa"/>
            <w:tcBorders>
              <w:left w:val="single" w:sz="6" w:space="0" w:color="000000"/>
              <w:right w:val="single" w:sz="6" w:space="0" w:color="000000"/>
            </w:tcBorders>
          </w:tcPr>
          <w:p w14:paraId="3D789823" w14:textId="77777777" w:rsidR="00BC1BE9" w:rsidRDefault="00BC1BE9" w:rsidP="00F92A5A">
            <w:pPr>
              <w:pStyle w:val="TableParagraph"/>
              <w:bidi/>
              <w:spacing w:before="16"/>
              <w:ind w:left="355"/>
              <w:rPr>
                <w:sz w:val="24"/>
                <w:szCs w:val="24"/>
                <w:rtl/>
              </w:rPr>
            </w:pPr>
            <w:r>
              <w:rPr>
                <w:sz w:val="24"/>
                <w:szCs w:val="24"/>
                <w:rtl/>
              </w:rPr>
              <w:t>בהכרזה</w:t>
            </w:r>
          </w:p>
        </w:tc>
        <w:tc>
          <w:tcPr>
            <w:tcW w:w="6586" w:type="dxa"/>
            <w:tcBorders>
              <w:left w:val="single" w:sz="6" w:space="0" w:color="000000"/>
            </w:tcBorders>
          </w:tcPr>
          <w:p w14:paraId="567146C4" w14:textId="77777777" w:rsidR="00BC1BE9" w:rsidRDefault="00BC1BE9" w:rsidP="00F92A5A">
            <w:pPr>
              <w:pStyle w:val="TableParagraph"/>
              <w:bidi/>
              <w:spacing w:before="16"/>
              <w:ind w:left="66"/>
              <w:rPr>
                <w:sz w:val="24"/>
                <w:szCs w:val="24"/>
                <w:rtl/>
              </w:rPr>
            </w:pPr>
            <w:r>
              <w:rPr>
                <w:sz w:val="24"/>
                <w:szCs w:val="24"/>
                <w:rtl/>
              </w:rPr>
              <w:t>הכרזה על הקמת מוסדות דמוקרטיים / קיום בחירות/ כינון חוקה</w:t>
            </w:r>
          </w:p>
        </w:tc>
        <w:tc>
          <w:tcPr>
            <w:tcW w:w="765" w:type="dxa"/>
            <w:tcBorders>
              <w:right w:val="single" w:sz="6" w:space="0" w:color="000000"/>
            </w:tcBorders>
          </w:tcPr>
          <w:p w14:paraId="52B4B9A0"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7F17E8DF" w14:textId="77777777" w:rsidTr="00F92A5A">
        <w:trPr>
          <w:trHeight w:val="319"/>
        </w:trPr>
        <w:tc>
          <w:tcPr>
            <w:tcW w:w="2555" w:type="dxa"/>
            <w:tcBorders>
              <w:left w:val="single" w:sz="6" w:space="0" w:color="000000"/>
              <w:right w:val="single" w:sz="6" w:space="0" w:color="000000"/>
            </w:tcBorders>
          </w:tcPr>
          <w:p w14:paraId="516A6865" w14:textId="77777777" w:rsidR="00BC1BE9" w:rsidRDefault="00BC1BE9" w:rsidP="00F92A5A">
            <w:pPr>
              <w:pStyle w:val="TableParagraph"/>
              <w:rPr>
                <w:rtl/>
              </w:rPr>
            </w:pPr>
          </w:p>
        </w:tc>
        <w:tc>
          <w:tcPr>
            <w:tcW w:w="6586" w:type="dxa"/>
            <w:tcBorders>
              <w:left w:val="single" w:sz="6" w:space="0" w:color="000000"/>
            </w:tcBorders>
          </w:tcPr>
          <w:p w14:paraId="7A33C92C" w14:textId="77777777" w:rsidR="00BC1BE9" w:rsidRDefault="00BC1BE9" w:rsidP="00F92A5A">
            <w:pPr>
              <w:pStyle w:val="TableParagraph"/>
              <w:bidi/>
              <w:spacing w:before="16"/>
              <w:ind w:left="65"/>
              <w:rPr>
                <w:sz w:val="24"/>
                <w:szCs w:val="24"/>
                <w:rtl/>
              </w:rPr>
            </w:pPr>
            <w:r>
              <w:rPr>
                <w:sz w:val="24"/>
                <w:szCs w:val="24"/>
                <w:rtl/>
              </w:rPr>
              <w:t>הבטחה לשוויון זכויות חברתי ומדיני לכל אזרחיה ללא הבדל דת גזע ומין/</w:t>
            </w:r>
          </w:p>
        </w:tc>
        <w:tc>
          <w:tcPr>
            <w:tcW w:w="765" w:type="dxa"/>
            <w:tcBorders>
              <w:right w:val="single" w:sz="6" w:space="0" w:color="000000"/>
            </w:tcBorders>
          </w:tcPr>
          <w:p w14:paraId="2FB99F10"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50CB16E2" w14:textId="77777777" w:rsidTr="00F92A5A">
        <w:trPr>
          <w:trHeight w:val="317"/>
        </w:trPr>
        <w:tc>
          <w:tcPr>
            <w:tcW w:w="2555" w:type="dxa"/>
            <w:tcBorders>
              <w:left w:val="single" w:sz="6" w:space="0" w:color="000000"/>
              <w:right w:val="single" w:sz="6" w:space="0" w:color="000000"/>
            </w:tcBorders>
          </w:tcPr>
          <w:p w14:paraId="534DBED4" w14:textId="77777777" w:rsidR="00BC1BE9" w:rsidRDefault="00BC1BE9" w:rsidP="00F92A5A">
            <w:pPr>
              <w:pStyle w:val="TableParagraph"/>
              <w:rPr>
                <w:rtl/>
              </w:rPr>
            </w:pPr>
          </w:p>
        </w:tc>
        <w:tc>
          <w:tcPr>
            <w:tcW w:w="6586" w:type="dxa"/>
            <w:tcBorders>
              <w:left w:val="single" w:sz="6" w:space="0" w:color="000000"/>
            </w:tcBorders>
          </w:tcPr>
          <w:p w14:paraId="689EA2C1" w14:textId="77777777" w:rsidR="00BC1BE9" w:rsidRDefault="00BC1BE9" w:rsidP="00F92A5A">
            <w:pPr>
              <w:pStyle w:val="TableParagraph"/>
              <w:bidi/>
              <w:spacing w:before="17"/>
              <w:ind w:left="66"/>
              <w:rPr>
                <w:sz w:val="24"/>
                <w:szCs w:val="24"/>
                <w:rtl/>
              </w:rPr>
            </w:pPr>
            <w:r>
              <w:rPr>
                <w:sz w:val="24"/>
                <w:szCs w:val="24"/>
                <w:rtl/>
              </w:rPr>
              <w:t>בהבטחה לחרות דת מצפון לשון חינוך תרבות</w:t>
            </w:r>
          </w:p>
        </w:tc>
        <w:tc>
          <w:tcPr>
            <w:tcW w:w="765" w:type="dxa"/>
            <w:tcBorders>
              <w:right w:val="single" w:sz="6" w:space="0" w:color="000000"/>
            </w:tcBorders>
          </w:tcPr>
          <w:p w14:paraId="28D6BADA" w14:textId="77777777" w:rsidR="00BC1BE9" w:rsidRDefault="00BC1BE9" w:rsidP="00F92A5A">
            <w:pPr>
              <w:pStyle w:val="TableParagraph"/>
              <w:rPr>
                <w:rtl/>
              </w:rPr>
            </w:pPr>
          </w:p>
        </w:tc>
      </w:tr>
      <w:tr w:rsidR="00BC1BE9" w14:paraId="7CC50D4E" w14:textId="77777777" w:rsidTr="00F92A5A">
        <w:trPr>
          <w:trHeight w:val="316"/>
        </w:trPr>
        <w:tc>
          <w:tcPr>
            <w:tcW w:w="2555" w:type="dxa"/>
            <w:tcBorders>
              <w:left w:val="single" w:sz="6" w:space="0" w:color="000000"/>
              <w:right w:val="single" w:sz="6" w:space="0" w:color="000000"/>
            </w:tcBorders>
          </w:tcPr>
          <w:p w14:paraId="1A39C634" w14:textId="77777777" w:rsidR="00BC1BE9" w:rsidRDefault="00BC1BE9" w:rsidP="00F92A5A">
            <w:pPr>
              <w:pStyle w:val="TableParagraph"/>
              <w:rPr>
                <w:rtl/>
              </w:rPr>
            </w:pPr>
          </w:p>
        </w:tc>
        <w:tc>
          <w:tcPr>
            <w:tcW w:w="6586" w:type="dxa"/>
            <w:tcBorders>
              <w:left w:val="single" w:sz="6" w:space="0" w:color="000000"/>
            </w:tcBorders>
          </w:tcPr>
          <w:p w14:paraId="35757429" w14:textId="77777777" w:rsidR="00BC1BE9" w:rsidRDefault="00BC1BE9" w:rsidP="00F92A5A">
            <w:pPr>
              <w:pStyle w:val="TableParagraph"/>
              <w:bidi/>
              <w:spacing w:before="16"/>
              <w:ind w:left="70"/>
              <w:rPr>
                <w:sz w:val="24"/>
                <w:szCs w:val="24"/>
                <w:rtl/>
              </w:rPr>
            </w:pPr>
            <w:r>
              <w:rPr>
                <w:sz w:val="24"/>
                <w:szCs w:val="24"/>
                <w:rtl/>
              </w:rPr>
              <w:t>בהבטחה להיות נאמנים לעקרונותיה של מגילת האו"ם</w:t>
            </w:r>
          </w:p>
        </w:tc>
        <w:tc>
          <w:tcPr>
            <w:tcW w:w="765" w:type="dxa"/>
            <w:tcBorders>
              <w:right w:val="single" w:sz="6" w:space="0" w:color="000000"/>
            </w:tcBorders>
          </w:tcPr>
          <w:p w14:paraId="75F6165E"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732DC794" w14:textId="77777777" w:rsidTr="00F92A5A">
        <w:trPr>
          <w:trHeight w:val="317"/>
        </w:trPr>
        <w:tc>
          <w:tcPr>
            <w:tcW w:w="2555" w:type="dxa"/>
            <w:tcBorders>
              <w:left w:val="single" w:sz="6" w:space="0" w:color="000000"/>
              <w:right w:val="single" w:sz="6" w:space="0" w:color="000000"/>
            </w:tcBorders>
          </w:tcPr>
          <w:p w14:paraId="2E9C5E9A" w14:textId="77777777" w:rsidR="00BC1BE9" w:rsidRDefault="00BC1BE9" w:rsidP="00F92A5A">
            <w:pPr>
              <w:pStyle w:val="TableParagraph"/>
              <w:rPr>
                <w:rtl/>
              </w:rPr>
            </w:pPr>
          </w:p>
        </w:tc>
        <w:tc>
          <w:tcPr>
            <w:tcW w:w="6586" w:type="dxa"/>
            <w:tcBorders>
              <w:left w:val="single" w:sz="6" w:space="0" w:color="000000"/>
            </w:tcBorders>
          </w:tcPr>
          <w:p w14:paraId="3FE5F7C3" w14:textId="77777777" w:rsidR="00BC1BE9" w:rsidRDefault="00BC1BE9" w:rsidP="00F92A5A">
            <w:pPr>
              <w:pStyle w:val="TableParagraph"/>
              <w:bidi/>
              <w:spacing w:before="16"/>
              <w:ind w:left="66"/>
              <w:rPr>
                <w:sz w:val="24"/>
                <w:szCs w:val="24"/>
                <w:rtl/>
              </w:rPr>
            </w:pPr>
            <w:r>
              <w:rPr>
                <w:sz w:val="24"/>
                <w:szCs w:val="24"/>
                <w:rtl/>
              </w:rPr>
              <w:t>בקריאה לערבים תושבי המדינה שקמה להשתתף בבניין המדינה על יסוד אזרחות</w:t>
            </w:r>
          </w:p>
        </w:tc>
        <w:tc>
          <w:tcPr>
            <w:tcW w:w="765" w:type="dxa"/>
            <w:tcBorders>
              <w:right w:val="single" w:sz="6" w:space="0" w:color="000000"/>
            </w:tcBorders>
          </w:tcPr>
          <w:p w14:paraId="745EC80E"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6E0D4733" w14:textId="77777777" w:rsidTr="00F92A5A">
        <w:trPr>
          <w:trHeight w:val="317"/>
        </w:trPr>
        <w:tc>
          <w:tcPr>
            <w:tcW w:w="2555" w:type="dxa"/>
            <w:tcBorders>
              <w:left w:val="single" w:sz="6" w:space="0" w:color="000000"/>
              <w:right w:val="single" w:sz="6" w:space="0" w:color="000000"/>
            </w:tcBorders>
          </w:tcPr>
          <w:p w14:paraId="3E4E7AC4" w14:textId="77777777" w:rsidR="00BC1BE9" w:rsidRDefault="00BC1BE9" w:rsidP="00F92A5A">
            <w:pPr>
              <w:pStyle w:val="TableParagraph"/>
              <w:rPr>
                <w:rtl/>
              </w:rPr>
            </w:pPr>
          </w:p>
        </w:tc>
        <w:tc>
          <w:tcPr>
            <w:tcW w:w="6586" w:type="dxa"/>
            <w:tcBorders>
              <w:left w:val="single" w:sz="6" w:space="0" w:color="000000"/>
            </w:tcBorders>
          </w:tcPr>
          <w:p w14:paraId="63C890BC" w14:textId="77777777" w:rsidR="00BC1BE9" w:rsidRDefault="00BC1BE9" w:rsidP="00F92A5A">
            <w:pPr>
              <w:pStyle w:val="TableParagraph"/>
              <w:bidi/>
              <w:spacing w:before="15"/>
              <w:ind w:left="66"/>
              <w:rPr>
                <w:sz w:val="24"/>
                <w:szCs w:val="24"/>
                <w:rtl/>
              </w:rPr>
            </w:pPr>
            <w:r>
              <w:rPr>
                <w:sz w:val="24"/>
                <w:szCs w:val="24"/>
                <w:rtl/>
              </w:rPr>
              <w:t>מלאה ושווה</w:t>
            </w:r>
          </w:p>
        </w:tc>
        <w:tc>
          <w:tcPr>
            <w:tcW w:w="765" w:type="dxa"/>
            <w:tcBorders>
              <w:right w:val="single" w:sz="6" w:space="0" w:color="000000"/>
            </w:tcBorders>
          </w:tcPr>
          <w:p w14:paraId="20656CD7" w14:textId="77777777" w:rsidR="00BC1BE9" w:rsidRDefault="00BC1BE9" w:rsidP="00F92A5A">
            <w:pPr>
              <w:pStyle w:val="TableParagraph"/>
              <w:rPr>
                <w:rtl/>
              </w:rPr>
            </w:pPr>
          </w:p>
        </w:tc>
      </w:tr>
      <w:tr w:rsidR="00BC1BE9" w14:paraId="6641980E" w14:textId="77777777" w:rsidTr="00F92A5A">
        <w:trPr>
          <w:trHeight w:val="317"/>
        </w:trPr>
        <w:tc>
          <w:tcPr>
            <w:tcW w:w="2555" w:type="dxa"/>
            <w:tcBorders>
              <w:left w:val="single" w:sz="6" w:space="0" w:color="000000"/>
              <w:right w:val="single" w:sz="6" w:space="0" w:color="000000"/>
            </w:tcBorders>
          </w:tcPr>
          <w:p w14:paraId="0E715A3B" w14:textId="77777777" w:rsidR="00BC1BE9" w:rsidRDefault="00BC1BE9" w:rsidP="00F92A5A">
            <w:pPr>
              <w:pStyle w:val="TableParagraph"/>
              <w:rPr>
                <w:rtl/>
              </w:rPr>
            </w:pPr>
          </w:p>
        </w:tc>
        <w:tc>
          <w:tcPr>
            <w:tcW w:w="6586" w:type="dxa"/>
            <w:tcBorders>
              <w:left w:val="single" w:sz="6" w:space="0" w:color="000000"/>
            </w:tcBorders>
          </w:tcPr>
          <w:p w14:paraId="2D9F2FB9" w14:textId="77777777" w:rsidR="00BC1BE9" w:rsidRDefault="00BC1BE9" w:rsidP="00F92A5A">
            <w:pPr>
              <w:pStyle w:val="TableParagraph"/>
              <w:bidi/>
              <w:spacing w:before="17"/>
              <w:ind w:left="68"/>
              <w:rPr>
                <w:sz w:val="24"/>
                <w:szCs w:val="24"/>
                <w:rtl/>
              </w:rPr>
            </w:pPr>
            <w:r>
              <w:rPr>
                <w:sz w:val="24"/>
                <w:szCs w:val="24"/>
                <w:rtl/>
              </w:rPr>
              <w:t>בהבטחה להעניק לערבים אזרחי ישראל נציגות מתאימה בכל מוסדות המדינה</w:t>
            </w:r>
          </w:p>
        </w:tc>
        <w:tc>
          <w:tcPr>
            <w:tcW w:w="765" w:type="dxa"/>
            <w:tcBorders>
              <w:right w:val="single" w:sz="6" w:space="0" w:color="000000"/>
            </w:tcBorders>
          </w:tcPr>
          <w:p w14:paraId="4EF69F14" w14:textId="77777777" w:rsidR="00BC1BE9" w:rsidRDefault="00BC1BE9" w:rsidP="00F92A5A">
            <w:pPr>
              <w:pStyle w:val="TableParagraph"/>
              <w:spacing w:before="25"/>
              <w:ind w:left="79"/>
              <w:rPr>
                <w:rFonts w:ascii="Wingdings" w:hAnsi="Wingdings" w:cs="Wingdings"/>
                <w:sz w:val="24"/>
                <w:szCs w:val="24"/>
                <w:rtl/>
              </w:rPr>
            </w:pPr>
            <w:r>
              <w:rPr>
                <w:rFonts w:ascii="Wingdings" w:hAnsi="Wingdings"/>
                <w:sz w:val="24"/>
              </w:rPr>
              <w:t></w:t>
            </w:r>
          </w:p>
        </w:tc>
      </w:tr>
      <w:tr w:rsidR="00BC1BE9" w14:paraId="34A90FB0" w14:textId="77777777" w:rsidTr="00F92A5A">
        <w:trPr>
          <w:trHeight w:val="338"/>
        </w:trPr>
        <w:tc>
          <w:tcPr>
            <w:tcW w:w="2555" w:type="dxa"/>
            <w:tcBorders>
              <w:left w:val="single" w:sz="6" w:space="0" w:color="000000"/>
              <w:bottom w:val="single" w:sz="6" w:space="0" w:color="000000"/>
              <w:right w:val="single" w:sz="6" w:space="0" w:color="000000"/>
            </w:tcBorders>
          </w:tcPr>
          <w:p w14:paraId="7D735076" w14:textId="77777777" w:rsidR="00BC1BE9" w:rsidRDefault="00BC1BE9" w:rsidP="00F92A5A">
            <w:pPr>
              <w:pStyle w:val="TableParagraph"/>
              <w:rPr>
                <w:rtl/>
              </w:rPr>
            </w:pPr>
          </w:p>
        </w:tc>
        <w:tc>
          <w:tcPr>
            <w:tcW w:w="6586" w:type="dxa"/>
            <w:tcBorders>
              <w:left w:val="single" w:sz="6" w:space="0" w:color="000000"/>
              <w:bottom w:val="single" w:sz="6" w:space="0" w:color="000000"/>
            </w:tcBorders>
          </w:tcPr>
          <w:p w14:paraId="4BE2B6FA" w14:textId="77777777" w:rsidR="00BC1BE9" w:rsidRDefault="00BC1BE9" w:rsidP="00F92A5A">
            <w:pPr>
              <w:pStyle w:val="TableParagraph"/>
              <w:bidi/>
              <w:spacing w:before="16"/>
              <w:ind w:left="67"/>
              <w:rPr>
                <w:sz w:val="24"/>
                <w:szCs w:val="24"/>
                <w:rtl/>
              </w:rPr>
            </w:pPr>
            <w:r>
              <w:rPr>
                <w:sz w:val="24"/>
                <w:szCs w:val="24"/>
                <w:rtl/>
              </w:rPr>
              <w:t>שמירה על המקומות הקדושים לכל הדתות</w:t>
            </w:r>
          </w:p>
        </w:tc>
        <w:tc>
          <w:tcPr>
            <w:tcW w:w="765" w:type="dxa"/>
            <w:tcBorders>
              <w:bottom w:val="single" w:sz="6" w:space="0" w:color="000000"/>
              <w:right w:val="single" w:sz="6" w:space="0" w:color="000000"/>
            </w:tcBorders>
          </w:tcPr>
          <w:p w14:paraId="53927541"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bl>
    <w:p w14:paraId="54CB9AF1" w14:textId="77777777" w:rsidR="00BC1BE9" w:rsidRDefault="00BC1BE9" w:rsidP="00BC1BE9">
      <w:pPr>
        <w:rPr>
          <w:rFonts w:ascii="Wingdings" w:hAnsi="Wingdings"/>
          <w:sz w:val="24"/>
          <w:szCs w:val="24"/>
          <w:rtl/>
        </w:rPr>
        <w:sectPr w:rsidR="00BC1BE9">
          <w:pgSz w:w="11910" w:h="16840"/>
          <w:pgMar w:top="1580" w:right="780" w:bottom="1200" w:left="980" w:header="727" w:footer="1015" w:gutter="0"/>
          <w:cols w:space="720"/>
        </w:sectPr>
      </w:pPr>
    </w:p>
    <w:p w14:paraId="2203FEBF" w14:textId="77777777" w:rsidR="00BC1BE9" w:rsidRDefault="00BC1BE9" w:rsidP="00BC1BE9">
      <w:pPr>
        <w:pStyle w:val="a3"/>
        <w:rPr>
          <w:sz w:val="8"/>
          <w:szCs w:val="8"/>
          <w:rtl/>
        </w:rPr>
      </w:pPr>
    </w:p>
    <w:tbl>
      <w:tblPr>
        <w:tblStyle w:val="TableNormal"/>
        <w:tblW w:w="0" w:type="auto"/>
        <w:tblInd w:w="115" w:type="dxa"/>
        <w:tblLayout w:type="fixed"/>
        <w:tblLook w:val="01E0" w:firstRow="1" w:lastRow="1" w:firstColumn="1" w:lastColumn="1" w:noHBand="0" w:noVBand="0"/>
      </w:tblPr>
      <w:tblGrid>
        <w:gridCol w:w="2527"/>
        <w:gridCol w:w="6614"/>
        <w:gridCol w:w="765"/>
      </w:tblGrid>
      <w:tr w:rsidR="00BC1BE9" w14:paraId="17FCD981" w14:textId="77777777" w:rsidTr="00F92A5A">
        <w:trPr>
          <w:trHeight w:val="319"/>
        </w:trPr>
        <w:tc>
          <w:tcPr>
            <w:tcW w:w="2527" w:type="dxa"/>
            <w:tcBorders>
              <w:top w:val="single" w:sz="6" w:space="0" w:color="000000"/>
              <w:left w:val="single" w:sz="6" w:space="0" w:color="000000"/>
              <w:bottom w:val="single" w:sz="6" w:space="0" w:color="000000"/>
              <w:right w:val="single" w:sz="6" w:space="0" w:color="000000"/>
            </w:tcBorders>
          </w:tcPr>
          <w:p w14:paraId="0E50AE25" w14:textId="77777777" w:rsidR="00BC1BE9" w:rsidRDefault="00BC1BE9" w:rsidP="00F92A5A">
            <w:pPr>
              <w:pStyle w:val="TableParagraph"/>
              <w:rPr>
                <w:rtl/>
              </w:rPr>
            </w:pPr>
          </w:p>
        </w:tc>
        <w:tc>
          <w:tcPr>
            <w:tcW w:w="6614" w:type="dxa"/>
            <w:tcBorders>
              <w:top w:val="single" w:sz="6" w:space="0" w:color="000000"/>
              <w:left w:val="single" w:sz="6" w:space="0" w:color="000000"/>
              <w:bottom w:val="single" w:sz="6" w:space="0" w:color="000000"/>
            </w:tcBorders>
          </w:tcPr>
          <w:p w14:paraId="4835833A" w14:textId="77777777" w:rsidR="00BC1BE9" w:rsidRDefault="00BC1BE9" w:rsidP="00F92A5A">
            <w:pPr>
              <w:pStyle w:val="TableParagraph"/>
              <w:bidi/>
              <w:spacing w:line="273" w:lineRule="exact"/>
              <w:ind w:left="65"/>
              <w:rPr>
                <w:sz w:val="24"/>
                <w:szCs w:val="24"/>
                <w:rtl/>
              </w:rPr>
            </w:pPr>
            <w:r>
              <w:rPr>
                <w:sz w:val="24"/>
                <w:szCs w:val="24"/>
                <w:rtl/>
              </w:rPr>
              <w:t>פיתוח הארץ לטובת כל תושביה</w:t>
            </w:r>
          </w:p>
        </w:tc>
        <w:tc>
          <w:tcPr>
            <w:tcW w:w="765" w:type="dxa"/>
            <w:tcBorders>
              <w:top w:val="single" w:sz="6" w:space="0" w:color="000000"/>
              <w:bottom w:val="single" w:sz="6" w:space="0" w:color="000000"/>
              <w:right w:val="single" w:sz="6" w:space="0" w:color="000000"/>
            </w:tcBorders>
          </w:tcPr>
          <w:p w14:paraId="47F83457" w14:textId="77777777" w:rsidR="00BC1BE9" w:rsidRDefault="00BC1BE9" w:rsidP="00F92A5A">
            <w:pPr>
              <w:pStyle w:val="TableParagraph"/>
              <w:spacing w:before="5"/>
              <w:ind w:left="79"/>
              <w:rPr>
                <w:rFonts w:ascii="Wingdings" w:hAnsi="Wingdings" w:cs="Wingdings"/>
                <w:sz w:val="24"/>
                <w:szCs w:val="24"/>
                <w:rtl/>
              </w:rPr>
            </w:pPr>
            <w:r>
              <w:rPr>
                <w:rFonts w:ascii="Wingdings" w:hAnsi="Wingdings"/>
                <w:sz w:val="24"/>
              </w:rPr>
              <w:t></w:t>
            </w:r>
          </w:p>
        </w:tc>
      </w:tr>
      <w:tr w:rsidR="00BC1BE9" w14:paraId="7E9CC0B1" w14:textId="77777777" w:rsidTr="00F92A5A">
        <w:trPr>
          <w:trHeight w:val="295"/>
        </w:trPr>
        <w:tc>
          <w:tcPr>
            <w:tcW w:w="2527" w:type="dxa"/>
            <w:tcBorders>
              <w:top w:val="single" w:sz="6" w:space="0" w:color="000000"/>
              <w:left w:val="single" w:sz="6" w:space="0" w:color="000000"/>
              <w:right w:val="single" w:sz="6" w:space="0" w:color="000000"/>
            </w:tcBorders>
          </w:tcPr>
          <w:p w14:paraId="5A30F2EB" w14:textId="77777777" w:rsidR="00BC1BE9" w:rsidRDefault="00BC1BE9" w:rsidP="00F92A5A">
            <w:pPr>
              <w:pStyle w:val="TableParagraph"/>
              <w:bidi/>
              <w:spacing w:line="270" w:lineRule="exact"/>
              <w:ind w:left="326"/>
              <w:rPr>
                <w:sz w:val="24"/>
                <w:szCs w:val="24"/>
                <w:rtl/>
              </w:rPr>
            </w:pPr>
            <w:r>
              <w:rPr>
                <w:sz w:val="24"/>
                <w:szCs w:val="24"/>
                <w:rtl/>
              </w:rPr>
              <w:t>פניות לגורמים שונים</w:t>
            </w:r>
          </w:p>
        </w:tc>
        <w:tc>
          <w:tcPr>
            <w:tcW w:w="6614" w:type="dxa"/>
            <w:tcBorders>
              <w:top w:val="single" w:sz="6" w:space="0" w:color="000000"/>
              <w:left w:val="single" w:sz="6" w:space="0" w:color="000000"/>
            </w:tcBorders>
          </w:tcPr>
          <w:p w14:paraId="22E3FF09" w14:textId="77777777" w:rsidR="00BC1BE9" w:rsidRDefault="00BC1BE9" w:rsidP="00F92A5A">
            <w:pPr>
              <w:pStyle w:val="TableParagraph"/>
              <w:bidi/>
              <w:spacing w:line="270" w:lineRule="exact"/>
              <w:ind w:left="64"/>
              <w:rPr>
                <w:sz w:val="24"/>
                <w:szCs w:val="24"/>
                <w:rtl/>
              </w:rPr>
            </w:pPr>
            <w:r>
              <w:rPr>
                <w:sz w:val="24"/>
                <w:szCs w:val="24"/>
                <w:rtl/>
              </w:rPr>
              <w:t>לאו"ם - לשיתוף פעולה בהגשמת החלטת החלוקה/ להקמת אחדות כלכלית בארץ</w:t>
            </w:r>
          </w:p>
        </w:tc>
        <w:tc>
          <w:tcPr>
            <w:tcW w:w="765" w:type="dxa"/>
            <w:tcBorders>
              <w:top w:val="single" w:sz="6" w:space="0" w:color="000000"/>
              <w:right w:val="single" w:sz="6" w:space="0" w:color="000000"/>
            </w:tcBorders>
          </w:tcPr>
          <w:p w14:paraId="1FBBB1B2" w14:textId="77777777" w:rsidR="00BC1BE9" w:rsidRDefault="00BC1BE9" w:rsidP="00F92A5A">
            <w:pPr>
              <w:pStyle w:val="TableParagraph"/>
              <w:spacing w:before="2"/>
              <w:ind w:left="79"/>
              <w:rPr>
                <w:rFonts w:ascii="Wingdings" w:hAnsi="Wingdings" w:cs="Wingdings"/>
                <w:sz w:val="24"/>
                <w:szCs w:val="24"/>
                <w:rtl/>
              </w:rPr>
            </w:pPr>
            <w:r>
              <w:rPr>
                <w:rFonts w:ascii="Wingdings" w:hAnsi="Wingdings"/>
                <w:sz w:val="24"/>
              </w:rPr>
              <w:t></w:t>
            </w:r>
          </w:p>
        </w:tc>
      </w:tr>
      <w:tr w:rsidR="00BC1BE9" w14:paraId="4EA92249" w14:textId="77777777" w:rsidTr="00F92A5A">
        <w:trPr>
          <w:trHeight w:val="317"/>
        </w:trPr>
        <w:tc>
          <w:tcPr>
            <w:tcW w:w="2527" w:type="dxa"/>
            <w:tcBorders>
              <w:left w:val="single" w:sz="6" w:space="0" w:color="000000"/>
              <w:right w:val="single" w:sz="6" w:space="0" w:color="000000"/>
            </w:tcBorders>
          </w:tcPr>
          <w:p w14:paraId="5E994DFF" w14:textId="77777777" w:rsidR="00BC1BE9" w:rsidRDefault="00BC1BE9" w:rsidP="00F92A5A">
            <w:pPr>
              <w:pStyle w:val="TableParagraph"/>
              <w:rPr>
                <w:rtl/>
              </w:rPr>
            </w:pPr>
          </w:p>
        </w:tc>
        <w:tc>
          <w:tcPr>
            <w:tcW w:w="6614" w:type="dxa"/>
            <w:tcBorders>
              <w:left w:val="single" w:sz="6" w:space="0" w:color="000000"/>
            </w:tcBorders>
          </w:tcPr>
          <w:p w14:paraId="3A5207AE" w14:textId="77777777" w:rsidR="00BC1BE9" w:rsidRDefault="00BC1BE9" w:rsidP="00F92A5A">
            <w:pPr>
              <w:pStyle w:val="TableParagraph"/>
              <w:bidi/>
              <w:spacing w:before="15"/>
              <w:ind w:left="67"/>
              <w:rPr>
                <w:sz w:val="24"/>
                <w:szCs w:val="24"/>
                <w:rtl/>
              </w:rPr>
            </w:pPr>
            <w:r>
              <w:rPr>
                <w:sz w:val="24"/>
                <w:szCs w:val="24"/>
                <w:rtl/>
              </w:rPr>
              <w:t>ישראל בכללותה/ לקבל את ישראל לתוך משפחת העמים</w:t>
            </w:r>
          </w:p>
        </w:tc>
        <w:tc>
          <w:tcPr>
            <w:tcW w:w="765" w:type="dxa"/>
            <w:tcBorders>
              <w:right w:val="single" w:sz="6" w:space="0" w:color="000000"/>
            </w:tcBorders>
          </w:tcPr>
          <w:p w14:paraId="77FD6218" w14:textId="77777777" w:rsidR="00BC1BE9" w:rsidRDefault="00BC1BE9" w:rsidP="00F92A5A">
            <w:pPr>
              <w:pStyle w:val="TableParagraph"/>
              <w:rPr>
                <w:rtl/>
              </w:rPr>
            </w:pPr>
          </w:p>
        </w:tc>
      </w:tr>
      <w:tr w:rsidR="00BC1BE9" w14:paraId="234561BC" w14:textId="77777777" w:rsidTr="00F92A5A">
        <w:trPr>
          <w:trHeight w:val="318"/>
        </w:trPr>
        <w:tc>
          <w:tcPr>
            <w:tcW w:w="2527" w:type="dxa"/>
            <w:tcBorders>
              <w:left w:val="single" w:sz="6" w:space="0" w:color="000000"/>
              <w:right w:val="single" w:sz="6" w:space="0" w:color="000000"/>
            </w:tcBorders>
          </w:tcPr>
          <w:p w14:paraId="49953631" w14:textId="77777777" w:rsidR="00BC1BE9" w:rsidRDefault="00BC1BE9" w:rsidP="00F92A5A">
            <w:pPr>
              <w:pStyle w:val="TableParagraph"/>
              <w:rPr>
                <w:rtl/>
              </w:rPr>
            </w:pPr>
          </w:p>
        </w:tc>
        <w:tc>
          <w:tcPr>
            <w:tcW w:w="6614" w:type="dxa"/>
            <w:tcBorders>
              <w:left w:val="single" w:sz="6" w:space="0" w:color="000000"/>
            </w:tcBorders>
          </w:tcPr>
          <w:p w14:paraId="7C4CD050" w14:textId="77777777" w:rsidR="00BC1BE9" w:rsidRDefault="00BC1BE9" w:rsidP="00F92A5A">
            <w:pPr>
              <w:pStyle w:val="TableParagraph"/>
              <w:bidi/>
              <w:spacing w:before="17"/>
              <w:ind w:left="66"/>
              <w:rPr>
                <w:sz w:val="24"/>
                <w:szCs w:val="24"/>
                <w:rtl/>
              </w:rPr>
            </w:pPr>
            <w:r>
              <w:rPr>
                <w:sz w:val="24"/>
                <w:szCs w:val="24"/>
                <w:rtl/>
              </w:rPr>
              <w:t>לערבים תושבי מדינת ישראל שזה עתה קמה - לשמור על השלום, לקחת חלק</w:t>
            </w:r>
          </w:p>
        </w:tc>
        <w:tc>
          <w:tcPr>
            <w:tcW w:w="765" w:type="dxa"/>
            <w:tcBorders>
              <w:right w:val="single" w:sz="6" w:space="0" w:color="000000"/>
            </w:tcBorders>
          </w:tcPr>
          <w:p w14:paraId="29E07716" w14:textId="77777777" w:rsidR="00BC1BE9" w:rsidRDefault="00BC1BE9" w:rsidP="00F92A5A">
            <w:pPr>
              <w:pStyle w:val="TableParagraph"/>
              <w:spacing w:before="25"/>
              <w:ind w:left="79"/>
              <w:rPr>
                <w:rFonts w:ascii="Wingdings" w:hAnsi="Wingdings" w:cs="Wingdings"/>
                <w:sz w:val="24"/>
                <w:szCs w:val="24"/>
                <w:rtl/>
              </w:rPr>
            </w:pPr>
            <w:r>
              <w:rPr>
                <w:rFonts w:ascii="Wingdings" w:hAnsi="Wingdings"/>
                <w:sz w:val="24"/>
              </w:rPr>
              <w:t></w:t>
            </w:r>
          </w:p>
        </w:tc>
      </w:tr>
      <w:tr w:rsidR="00BC1BE9" w14:paraId="22982806" w14:textId="77777777" w:rsidTr="00F92A5A">
        <w:trPr>
          <w:trHeight w:val="316"/>
        </w:trPr>
        <w:tc>
          <w:tcPr>
            <w:tcW w:w="2527" w:type="dxa"/>
            <w:tcBorders>
              <w:left w:val="single" w:sz="6" w:space="0" w:color="000000"/>
              <w:right w:val="single" w:sz="6" w:space="0" w:color="000000"/>
            </w:tcBorders>
          </w:tcPr>
          <w:p w14:paraId="37C31B80" w14:textId="77777777" w:rsidR="00BC1BE9" w:rsidRDefault="00BC1BE9" w:rsidP="00F92A5A">
            <w:pPr>
              <w:pStyle w:val="TableParagraph"/>
              <w:rPr>
                <w:rtl/>
              </w:rPr>
            </w:pPr>
          </w:p>
        </w:tc>
        <w:tc>
          <w:tcPr>
            <w:tcW w:w="6614" w:type="dxa"/>
            <w:tcBorders>
              <w:left w:val="single" w:sz="6" w:space="0" w:color="000000"/>
            </w:tcBorders>
          </w:tcPr>
          <w:p w14:paraId="5302CBCD" w14:textId="77777777" w:rsidR="00BC1BE9" w:rsidRDefault="00BC1BE9" w:rsidP="00F92A5A">
            <w:pPr>
              <w:pStyle w:val="TableParagraph"/>
              <w:bidi/>
              <w:spacing w:before="15"/>
              <w:ind w:left="68"/>
              <w:rPr>
                <w:sz w:val="24"/>
                <w:szCs w:val="24"/>
                <w:rtl/>
              </w:rPr>
            </w:pPr>
            <w:r>
              <w:rPr>
                <w:sz w:val="24"/>
                <w:szCs w:val="24"/>
                <w:rtl/>
              </w:rPr>
              <w:t>בהקמת המדינה, על יסוד אזרחות מלאה ושווה במדינה וייצוג מתאים בכל</w:t>
            </w:r>
          </w:p>
        </w:tc>
        <w:tc>
          <w:tcPr>
            <w:tcW w:w="765" w:type="dxa"/>
            <w:tcBorders>
              <w:right w:val="single" w:sz="6" w:space="0" w:color="000000"/>
            </w:tcBorders>
          </w:tcPr>
          <w:p w14:paraId="2D514A32" w14:textId="77777777" w:rsidR="00BC1BE9" w:rsidRDefault="00BC1BE9" w:rsidP="00F92A5A">
            <w:pPr>
              <w:pStyle w:val="TableParagraph"/>
              <w:rPr>
                <w:rtl/>
              </w:rPr>
            </w:pPr>
          </w:p>
        </w:tc>
      </w:tr>
      <w:tr w:rsidR="00BC1BE9" w14:paraId="3FC827F5" w14:textId="77777777" w:rsidTr="00F92A5A">
        <w:trPr>
          <w:trHeight w:val="315"/>
        </w:trPr>
        <w:tc>
          <w:tcPr>
            <w:tcW w:w="2527" w:type="dxa"/>
            <w:tcBorders>
              <w:left w:val="single" w:sz="6" w:space="0" w:color="000000"/>
              <w:right w:val="single" w:sz="6" w:space="0" w:color="000000"/>
            </w:tcBorders>
          </w:tcPr>
          <w:p w14:paraId="42442913" w14:textId="77777777" w:rsidR="00BC1BE9" w:rsidRDefault="00BC1BE9" w:rsidP="00F92A5A">
            <w:pPr>
              <w:pStyle w:val="TableParagraph"/>
              <w:rPr>
                <w:rtl/>
              </w:rPr>
            </w:pPr>
          </w:p>
        </w:tc>
        <w:tc>
          <w:tcPr>
            <w:tcW w:w="6614" w:type="dxa"/>
            <w:tcBorders>
              <w:left w:val="single" w:sz="6" w:space="0" w:color="000000"/>
            </w:tcBorders>
          </w:tcPr>
          <w:p w14:paraId="4BE88EE6" w14:textId="77777777" w:rsidR="00BC1BE9" w:rsidRDefault="00BC1BE9" w:rsidP="00F92A5A">
            <w:pPr>
              <w:pStyle w:val="TableParagraph"/>
              <w:bidi/>
              <w:spacing w:before="15"/>
              <w:ind w:left="66"/>
              <w:rPr>
                <w:sz w:val="24"/>
                <w:szCs w:val="24"/>
                <w:rtl/>
              </w:rPr>
            </w:pPr>
            <w:r>
              <w:rPr>
                <w:sz w:val="24"/>
                <w:szCs w:val="24"/>
                <w:rtl/>
              </w:rPr>
              <w:t>מוסדותיה</w:t>
            </w:r>
          </w:p>
        </w:tc>
        <w:tc>
          <w:tcPr>
            <w:tcW w:w="765" w:type="dxa"/>
            <w:tcBorders>
              <w:right w:val="single" w:sz="6" w:space="0" w:color="000000"/>
            </w:tcBorders>
          </w:tcPr>
          <w:p w14:paraId="33BEF4F5" w14:textId="77777777" w:rsidR="00BC1BE9" w:rsidRDefault="00BC1BE9" w:rsidP="00F92A5A">
            <w:pPr>
              <w:pStyle w:val="TableParagraph"/>
              <w:rPr>
                <w:rtl/>
              </w:rPr>
            </w:pPr>
          </w:p>
        </w:tc>
      </w:tr>
      <w:tr w:rsidR="00BC1BE9" w14:paraId="12FC8773" w14:textId="77777777" w:rsidTr="00F92A5A">
        <w:trPr>
          <w:trHeight w:val="318"/>
        </w:trPr>
        <w:tc>
          <w:tcPr>
            <w:tcW w:w="2527" w:type="dxa"/>
            <w:tcBorders>
              <w:left w:val="single" w:sz="6" w:space="0" w:color="000000"/>
              <w:right w:val="single" w:sz="6" w:space="0" w:color="000000"/>
            </w:tcBorders>
          </w:tcPr>
          <w:p w14:paraId="7CB1AA62" w14:textId="77777777" w:rsidR="00BC1BE9" w:rsidRDefault="00BC1BE9" w:rsidP="00F92A5A">
            <w:pPr>
              <w:pStyle w:val="TableParagraph"/>
              <w:rPr>
                <w:rtl/>
              </w:rPr>
            </w:pPr>
          </w:p>
        </w:tc>
        <w:tc>
          <w:tcPr>
            <w:tcW w:w="6614" w:type="dxa"/>
            <w:tcBorders>
              <w:left w:val="single" w:sz="6" w:space="0" w:color="000000"/>
            </w:tcBorders>
          </w:tcPr>
          <w:p w14:paraId="46E25D46" w14:textId="77777777" w:rsidR="00BC1BE9" w:rsidRDefault="00BC1BE9" w:rsidP="00F92A5A">
            <w:pPr>
              <w:pStyle w:val="TableParagraph"/>
              <w:bidi/>
              <w:spacing w:before="16"/>
              <w:ind w:left="65"/>
              <w:rPr>
                <w:sz w:val="24"/>
                <w:szCs w:val="24"/>
                <w:rtl/>
              </w:rPr>
            </w:pPr>
            <w:r>
              <w:rPr>
                <w:sz w:val="24"/>
                <w:szCs w:val="24"/>
                <w:rtl/>
              </w:rPr>
              <w:t>למדינות שכנות- מושטים יד לשלום ושכנות טובה, לשיתוף פעולה במאמץ לקדם</w:t>
            </w:r>
          </w:p>
        </w:tc>
        <w:tc>
          <w:tcPr>
            <w:tcW w:w="765" w:type="dxa"/>
            <w:tcBorders>
              <w:right w:val="single" w:sz="6" w:space="0" w:color="000000"/>
            </w:tcBorders>
          </w:tcPr>
          <w:p w14:paraId="75212104"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68A3DDC3" w14:textId="77777777" w:rsidTr="00F92A5A">
        <w:trPr>
          <w:trHeight w:val="317"/>
        </w:trPr>
        <w:tc>
          <w:tcPr>
            <w:tcW w:w="2527" w:type="dxa"/>
            <w:tcBorders>
              <w:left w:val="single" w:sz="6" w:space="0" w:color="000000"/>
              <w:right w:val="single" w:sz="6" w:space="0" w:color="000000"/>
            </w:tcBorders>
          </w:tcPr>
          <w:p w14:paraId="7CE4F6F4" w14:textId="77777777" w:rsidR="00BC1BE9" w:rsidRDefault="00BC1BE9" w:rsidP="00F92A5A">
            <w:pPr>
              <w:pStyle w:val="TableParagraph"/>
              <w:rPr>
                <w:rtl/>
              </w:rPr>
            </w:pPr>
          </w:p>
        </w:tc>
        <w:tc>
          <w:tcPr>
            <w:tcW w:w="6614" w:type="dxa"/>
            <w:tcBorders>
              <w:left w:val="single" w:sz="6" w:space="0" w:color="000000"/>
            </w:tcBorders>
          </w:tcPr>
          <w:p w14:paraId="76E2E6F9" w14:textId="77777777" w:rsidR="00BC1BE9" w:rsidRDefault="00BC1BE9" w:rsidP="00F92A5A">
            <w:pPr>
              <w:pStyle w:val="TableParagraph"/>
              <w:bidi/>
              <w:spacing w:before="16"/>
              <w:ind w:left="65"/>
              <w:rPr>
                <w:sz w:val="24"/>
                <w:szCs w:val="24"/>
                <w:rtl/>
              </w:rPr>
            </w:pPr>
            <w:r>
              <w:rPr>
                <w:sz w:val="24"/>
                <w:szCs w:val="24"/>
                <w:rtl/>
              </w:rPr>
              <w:t>את המזרח התיכון כולו.</w:t>
            </w:r>
          </w:p>
        </w:tc>
        <w:tc>
          <w:tcPr>
            <w:tcW w:w="765" w:type="dxa"/>
            <w:tcBorders>
              <w:right w:val="single" w:sz="6" w:space="0" w:color="000000"/>
            </w:tcBorders>
          </w:tcPr>
          <w:p w14:paraId="79C3D3DE" w14:textId="77777777" w:rsidR="00BC1BE9" w:rsidRDefault="00BC1BE9" w:rsidP="00F92A5A">
            <w:pPr>
              <w:pStyle w:val="TableParagraph"/>
              <w:rPr>
                <w:rtl/>
              </w:rPr>
            </w:pPr>
          </w:p>
        </w:tc>
      </w:tr>
      <w:tr w:rsidR="00BC1BE9" w14:paraId="7F80783E" w14:textId="77777777" w:rsidTr="00F92A5A">
        <w:trPr>
          <w:trHeight w:val="317"/>
        </w:trPr>
        <w:tc>
          <w:tcPr>
            <w:tcW w:w="2527" w:type="dxa"/>
            <w:tcBorders>
              <w:left w:val="single" w:sz="6" w:space="0" w:color="000000"/>
              <w:right w:val="single" w:sz="6" w:space="0" w:color="000000"/>
            </w:tcBorders>
          </w:tcPr>
          <w:p w14:paraId="717F7441" w14:textId="77777777" w:rsidR="00BC1BE9" w:rsidRDefault="00BC1BE9" w:rsidP="00F92A5A">
            <w:pPr>
              <w:pStyle w:val="TableParagraph"/>
              <w:rPr>
                <w:rtl/>
              </w:rPr>
            </w:pPr>
          </w:p>
        </w:tc>
        <w:tc>
          <w:tcPr>
            <w:tcW w:w="6614" w:type="dxa"/>
            <w:tcBorders>
              <w:left w:val="single" w:sz="6" w:space="0" w:color="000000"/>
            </w:tcBorders>
          </w:tcPr>
          <w:p w14:paraId="419BC977" w14:textId="77777777" w:rsidR="00BC1BE9" w:rsidRDefault="00BC1BE9" w:rsidP="00F92A5A">
            <w:pPr>
              <w:pStyle w:val="TableParagraph"/>
              <w:bidi/>
              <w:spacing w:before="16"/>
              <w:ind w:left="69"/>
              <w:rPr>
                <w:sz w:val="24"/>
                <w:szCs w:val="24"/>
                <w:rtl/>
              </w:rPr>
            </w:pPr>
            <w:r>
              <w:rPr>
                <w:sz w:val="24"/>
                <w:szCs w:val="24"/>
                <w:rtl/>
              </w:rPr>
              <w:t>לעם היהודי בתפוצות להתלכד סביב הישוב היהודי ולסייע במערכה הגדולה על</w:t>
            </w:r>
          </w:p>
        </w:tc>
        <w:tc>
          <w:tcPr>
            <w:tcW w:w="765" w:type="dxa"/>
            <w:tcBorders>
              <w:right w:val="single" w:sz="6" w:space="0" w:color="000000"/>
            </w:tcBorders>
          </w:tcPr>
          <w:p w14:paraId="108CAAC8"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56D8C308" w14:textId="77777777" w:rsidTr="00F92A5A">
        <w:trPr>
          <w:trHeight w:val="337"/>
        </w:trPr>
        <w:tc>
          <w:tcPr>
            <w:tcW w:w="2527" w:type="dxa"/>
            <w:tcBorders>
              <w:left w:val="single" w:sz="6" w:space="0" w:color="000000"/>
              <w:bottom w:val="single" w:sz="6" w:space="0" w:color="000000"/>
              <w:right w:val="single" w:sz="6" w:space="0" w:color="000000"/>
            </w:tcBorders>
          </w:tcPr>
          <w:p w14:paraId="7E91EE90" w14:textId="77777777" w:rsidR="00BC1BE9" w:rsidRDefault="00BC1BE9" w:rsidP="00F92A5A">
            <w:pPr>
              <w:pStyle w:val="TableParagraph"/>
              <w:rPr>
                <w:rtl/>
              </w:rPr>
            </w:pPr>
          </w:p>
        </w:tc>
        <w:tc>
          <w:tcPr>
            <w:tcW w:w="6614" w:type="dxa"/>
            <w:tcBorders>
              <w:left w:val="single" w:sz="6" w:space="0" w:color="000000"/>
              <w:bottom w:val="single" w:sz="6" w:space="0" w:color="000000"/>
            </w:tcBorders>
          </w:tcPr>
          <w:p w14:paraId="3F79F6E2" w14:textId="77777777" w:rsidR="00BC1BE9" w:rsidRDefault="00BC1BE9" w:rsidP="00F92A5A">
            <w:pPr>
              <w:pStyle w:val="TableParagraph"/>
              <w:bidi/>
              <w:spacing w:before="15"/>
              <w:ind w:left="66"/>
              <w:rPr>
                <w:sz w:val="24"/>
                <w:szCs w:val="24"/>
                <w:rtl/>
              </w:rPr>
            </w:pPr>
            <w:r>
              <w:rPr>
                <w:sz w:val="24"/>
                <w:szCs w:val="24"/>
                <w:rtl/>
              </w:rPr>
              <w:t>הגשמת שאיפת הדורות לגאולת ישראל</w:t>
            </w:r>
          </w:p>
        </w:tc>
        <w:tc>
          <w:tcPr>
            <w:tcW w:w="765" w:type="dxa"/>
            <w:tcBorders>
              <w:bottom w:val="single" w:sz="6" w:space="0" w:color="000000"/>
              <w:right w:val="single" w:sz="6" w:space="0" w:color="000000"/>
            </w:tcBorders>
          </w:tcPr>
          <w:p w14:paraId="45011D95" w14:textId="77777777" w:rsidR="00BC1BE9" w:rsidRDefault="00BC1BE9" w:rsidP="00F92A5A">
            <w:pPr>
              <w:pStyle w:val="TableParagraph"/>
              <w:rPr>
                <w:rtl/>
              </w:rPr>
            </w:pPr>
          </w:p>
        </w:tc>
      </w:tr>
      <w:tr w:rsidR="00BC1BE9" w14:paraId="7F06E992" w14:textId="77777777" w:rsidTr="00F92A5A">
        <w:trPr>
          <w:trHeight w:val="1269"/>
        </w:trPr>
        <w:tc>
          <w:tcPr>
            <w:tcW w:w="9906" w:type="dxa"/>
            <w:gridSpan w:val="3"/>
            <w:tcBorders>
              <w:top w:val="single" w:sz="6" w:space="0" w:color="000000"/>
              <w:left w:val="single" w:sz="6" w:space="0" w:color="000000"/>
              <w:bottom w:val="single" w:sz="6" w:space="0" w:color="000000"/>
              <w:right w:val="single" w:sz="6" w:space="0" w:color="000000"/>
            </w:tcBorders>
          </w:tcPr>
          <w:p w14:paraId="54BEE4F1" w14:textId="77777777" w:rsidR="00BC1BE9" w:rsidRDefault="00BC1BE9" w:rsidP="00F92A5A">
            <w:pPr>
              <w:pStyle w:val="TableParagraph"/>
              <w:bidi/>
              <w:spacing w:before="1"/>
              <w:ind w:left="624" w:right="394"/>
              <w:jc w:val="center"/>
              <w:rPr>
                <w:b/>
                <w:bCs/>
                <w:sz w:val="24"/>
                <w:szCs w:val="24"/>
                <w:rtl/>
              </w:rPr>
            </w:pPr>
            <w:r>
              <w:rPr>
                <w:b/>
                <w:bCs/>
                <w:sz w:val="24"/>
                <w:szCs w:val="24"/>
                <w:rtl/>
              </w:rPr>
              <w:t>פרק א' – מדינת ישראל כמדינה יהודית ודמוקרטית:</w:t>
            </w:r>
          </w:p>
          <w:p w14:paraId="3A61E5FD" w14:textId="77777777" w:rsidR="00BC1BE9" w:rsidRDefault="00BC1BE9" w:rsidP="00F92A5A">
            <w:pPr>
              <w:pStyle w:val="TableParagraph"/>
              <w:bidi/>
              <w:spacing w:before="41"/>
              <w:ind w:left="624" w:right="395"/>
              <w:jc w:val="center"/>
              <w:rPr>
                <w:b/>
                <w:bCs/>
                <w:sz w:val="24"/>
                <w:szCs w:val="24"/>
                <w:rtl/>
              </w:rPr>
            </w:pPr>
            <w:r>
              <w:rPr>
                <w:b/>
                <w:bCs/>
                <w:sz w:val="24"/>
                <w:szCs w:val="24"/>
                <w:rtl/>
              </w:rPr>
              <w:t>הרעיון הלאומי, ההצדקות למדינת הלאום, עמדות לגבי אופייה הרצוי של המדינה היהודית, מאפייניה של</w:t>
            </w:r>
          </w:p>
          <w:p w14:paraId="58C0FF17" w14:textId="77777777" w:rsidR="00BC1BE9" w:rsidRDefault="00BC1BE9" w:rsidP="00F92A5A">
            <w:pPr>
              <w:pStyle w:val="TableParagraph"/>
              <w:bidi/>
              <w:spacing w:before="7" w:line="310" w:lineRule="atLeast"/>
              <w:ind w:left="624" w:right="396"/>
              <w:jc w:val="center"/>
              <w:rPr>
                <w:b/>
                <w:bCs/>
                <w:sz w:val="24"/>
                <w:szCs w:val="24"/>
                <w:rtl/>
              </w:rPr>
            </w:pPr>
            <w:r>
              <w:rPr>
                <w:b/>
                <w:bCs/>
                <w:sz w:val="24"/>
                <w:szCs w:val="24"/>
                <w:rtl/>
              </w:rPr>
              <w:t>מדינת ישראל כמדינה יהודית (המצוי: משפטיים, מרחב ציבורי, בין הציבורי לפרטי,) מדינת ישראל והעם היהודי בתפוצות, החברה הישראלית, המיעוטים בישראל, השסע הלאומי</w:t>
            </w:r>
          </w:p>
        </w:tc>
      </w:tr>
      <w:tr w:rsidR="00BC1BE9" w14:paraId="528B3F68" w14:textId="77777777" w:rsidTr="00F92A5A">
        <w:trPr>
          <w:trHeight w:val="318"/>
        </w:trPr>
        <w:tc>
          <w:tcPr>
            <w:tcW w:w="9906" w:type="dxa"/>
            <w:gridSpan w:val="3"/>
            <w:tcBorders>
              <w:top w:val="single" w:sz="6" w:space="0" w:color="000000"/>
              <w:left w:val="single" w:sz="6" w:space="0" w:color="000000"/>
              <w:bottom w:val="single" w:sz="6" w:space="0" w:color="000000"/>
              <w:right w:val="single" w:sz="6" w:space="0" w:color="000000"/>
            </w:tcBorders>
          </w:tcPr>
          <w:p w14:paraId="473B8C89" w14:textId="77777777" w:rsidR="00BC1BE9" w:rsidRDefault="00BC1BE9" w:rsidP="00F92A5A">
            <w:pPr>
              <w:pStyle w:val="TableParagraph"/>
              <w:bidi/>
              <w:spacing w:before="1"/>
              <w:ind w:right="2572"/>
              <w:jc w:val="right"/>
              <w:rPr>
                <w:b/>
                <w:bCs/>
                <w:sz w:val="24"/>
                <w:szCs w:val="24"/>
                <w:rtl/>
              </w:rPr>
            </w:pPr>
            <w:r>
              <w:rPr>
                <w:b/>
                <w:bCs/>
                <w:sz w:val="24"/>
                <w:szCs w:val="24"/>
                <w:rtl/>
              </w:rPr>
              <w:t>הרעיון הלאומי וטיפוסים/ סוגים של מדינות לאום</w:t>
            </w:r>
          </w:p>
        </w:tc>
      </w:tr>
      <w:tr w:rsidR="00BC1BE9" w14:paraId="4A5F8FEA" w14:textId="77777777" w:rsidTr="00F92A5A">
        <w:trPr>
          <w:trHeight w:val="294"/>
        </w:trPr>
        <w:tc>
          <w:tcPr>
            <w:tcW w:w="2527" w:type="dxa"/>
            <w:tcBorders>
              <w:top w:val="single" w:sz="6" w:space="0" w:color="000000"/>
              <w:left w:val="single" w:sz="6" w:space="0" w:color="000000"/>
              <w:right w:val="single" w:sz="6" w:space="0" w:color="000000"/>
            </w:tcBorders>
          </w:tcPr>
          <w:p w14:paraId="430C583D" w14:textId="77777777" w:rsidR="00BC1BE9" w:rsidRDefault="00BC1BE9" w:rsidP="00F92A5A">
            <w:pPr>
              <w:pStyle w:val="TableParagraph"/>
              <w:bidi/>
              <w:spacing w:line="270" w:lineRule="exact"/>
              <w:ind w:left="382"/>
              <w:rPr>
                <w:sz w:val="24"/>
                <w:szCs w:val="24"/>
                <w:rtl/>
              </w:rPr>
            </w:pPr>
            <w:r>
              <w:rPr>
                <w:sz w:val="24"/>
                <w:szCs w:val="24"/>
                <w:rtl/>
              </w:rPr>
              <w:t>מדינה</w:t>
            </w:r>
          </w:p>
        </w:tc>
        <w:tc>
          <w:tcPr>
            <w:tcW w:w="6614" w:type="dxa"/>
            <w:tcBorders>
              <w:top w:val="single" w:sz="6" w:space="0" w:color="000000"/>
              <w:left w:val="single" w:sz="6" w:space="0" w:color="000000"/>
            </w:tcBorders>
          </w:tcPr>
          <w:p w14:paraId="4BA205BC" w14:textId="77777777" w:rsidR="00BC1BE9" w:rsidRDefault="00BC1BE9" w:rsidP="00F92A5A">
            <w:pPr>
              <w:pStyle w:val="TableParagraph"/>
              <w:bidi/>
              <w:spacing w:line="270" w:lineRule="exact"/>
              <w:ind w:left="65"/>
              <w:rPr>
                <w:sz w:val="24"/>
                <w:szCs w:val="24"/>
                <w:rtl/>
              </w:rPr>
            </w:pPr>
            <w:r>
              <w:rPr>
                <w:sz w:val="24"/>
                <w:szCs w:val="24"/>
                <w:rtl/>
              </w:rPr>
              <w:t>ארגון חברתי הכולל שלטון</w:t>
            </w:r>
          </w:p>
        </w:tc>
        <w:tc>
          <w:tcPr>
            <w:tcW w:w="765" w:type="dxa"/>
            <w:tcBorders>
              <w:top w:val="single" w:sz="6" w:space="0" w:color="000000"/>
              <w:right w:val="single" w:sz="6" w:space="0" w:color="000000"/>
            </w:tcBorders>
          </w:tcPr>
          <w:p w14:paraId="21C2D484" w14:textId="77777777" w:rsidR="00BC1BE9" w:rsidRDefault="00BC1BE9" w:rsidP="00F92A5A">
            <w:pPr>
              <w:pStyle w:val="TableParagraph"/>
              <w:spacing w:before="2"/>
              <w:ind w:left="79"/>
              <w:rPr>
                <w:rFonts w:ascii="Wingdings" w:hAnsi="Wingdings" w:cs="Wingdings"/>
                <w:sz w:val="24"/>
                <w:szCs w:val="24"/>
                <w:rtl/>
              </w:rPr>
            </w:pPr>
            <w:r>
              <w:rPr>
                <w:rFonts w:ascii="Wingdings" w:hAnsi="Wingdings"/>
                <w:sz w:val="24"/>
              </w:rPr>
              <w:t></w:t>
            </w:r>
          </w:p>
        </w:tc>
      </w:tr>
      <w:tr w:rsidR="00BC1BE9" w14:paraId="6B89AEAE" w14:textId="77777777" w:rsidTr="00F92A5A">
        <w:trPr>
          <w:trHeight w:val="317"/>
        </w:trPr>
        <w:tc>
          <w:tcPr>
            <w:tcW w:w="2527" w:type="dxa"/>
            <w:tcBorders>
              <w:left w:val="single" w:sz="6" w:space="0" w:color="000000"/>
              <w:right w:val="single" w:sz="6" w:space="0" w:color="000000"/>
            </w:tcBorders>
          </w:tcPr>
          <w:p w14:paraId="4F20D42E" w14:textId="77777777" w:rsidR="00BC1BE9" w:rsidRDefault="00BC1BE9" w:rsidP="00F92A5A">
            <w:pPr>
              <w:pStyle w:val="TableParagraph"/>
              <w:bidi/>
              <w:spacing w:before="16"/>
              <w:ind w:left="381"/>
              <w:rPr>
                <w:sz w:val="24"/>
                <w:szCs w:val="24"/>
                <w:rtl/>
              </w:rPr>
            </w:pPr>
            <w:r>
              <w:rPr>
                <w:sz w:val="24"/>
                <w:szCs w:val="24"/>
                <w:rtl/>
              </w:rPr>
              <w:t>(תנאים למדינה)</w:t>
            </w:r>
          </w:p>
        </w:tc>
        <w:tc>
          <w:tcPr>
            <w:tcW w:w="6614" w:type="dxa"/>
            <w:tcBorders>
              <w:left w:val="single" w:sz="6" w:space="0" w:color="000000"/>
            </w:tcBorders>
          </w:tcPr>
          <w:p w14:paraId="3978D030" w14:textId="77777777" w:rsidR="00BC1BE9" w:rsidRDefault="00BC1BE9" w:rsidP="00F92A5A">
            <w:pPr>
              <w:pStyle w:val="TableParagraph"/>
              <w:bidi/>
              <w:spacing w:before="16"/>
              <w:ind w:left="64"/>
              <w:rPr>
                <w:sz w:val="24"/>
                <w:szCs w:val="24"/>
                <w:rtl/>
              </w:rPr>
            </w:pPr>
            <w:r>
              <w:rPr>
                <w:sz w:val="24"/>
                <w:szCs w:val="24"/>
                <w:rtl/>
              </w:rPr>
              <w:t>על אוכלוסייה</w:t>
            </w:r>
          </w:p>
        </w:tc>
        <w:tc>
          <w:tcPr>
            <w:tcW w:w="765" w:type="dxa"/>
            <w:tcBorders>
              <w:right w:val="single" w:sz="6" w:space="0" w:color="000000"/>
            </w:tcBorders>
          </w:tcPr>
          <w:p w14:paraId="6AD7955B"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4844EE38" w14:textId="77777777" w:rsidTr="00F92A5A">
        <w:trPr>
          <w:trHeight w:val="318"/>
        </w:trPr>
        <w:tc>
          <w:tcPr>
            <w:tcW w:w="2527" w:type="dxa"/>
            <w:tcBorders>
              <w:left w:val="single" w:sz="6" w:space="0" w:color="000000"/>
              <w:right w:val="single" w:sz="6" w:space="0" w:color="000000"/>
            </w:tcBorders>
          </w:tcPr>
          <w:p w14:paraId="1BFF3556" w14:textId="77777777" w:rsidR="00BC1BE9" w:rsidRDefault="00BC1BE9" w:rsidP="00F92A5A">
            <w:pPr>
              <w:pStyle w:val="TableParagraph"/>
              <w:rPr>
                <w:rtl/>
              </w:rPr>
            </w:pPr>
          </w:p>
        </w:tc>
        <w:tc>
          <w:tcPr>
            <w:tcW w:w="6614" w:type="dxa"/>
            <w:tcBorders>
              <w:left w:val="single" w:sz="6" w:space="0" w:color="000000"/>
            </w:tcBorders>
          </w:tcPr>
          <w:p w14:paraId="28ADDBEA" w14:textId="77777777" w:rsidR="00BC1BE9" w:rsidRDefault="00BC1BE9" w:rsidP="00F92A5A">
            <w:pPr>
              <w:pStyle w:val="TableParagraph"/>
              <w:bidi/>
              <w:spacing w:before="17"/>
              <w:ind w:left="67"/>
              <w:rPr>
                <w:sz w:val="24"/>
                <w:szCs w:val="24"/>
                <w:rtl/>
              </w:rPr>
            </w:pPr>
            <w:r>
              <w:rPr>
                <w:sz w:val="24"/>
                <w:szCs w:val="24"/>
                <w:rtl/>
              </w:rPr>
              <w:t>היושבת בשטח מוגדר (טריטוריה)</w:t>
            </w:r>
          </w:p>
        </w:tc>
        <w:tc>
          <w:tcPr>
            <w:tcW w:w="765" w:type="dxa"/>
            <w:tcBorders>
              <w:right w:val="single" w:sz="6" w:space="0" w:color="000000"/>
            </w:tcBorders>
          </w:tcPr>
          <w:p w14:paraId="30DA7846" w14:textId="77777777" w:rsidR="00BC1BE9" w:rsidRDefault="00BC1BE9" w:rsidP="00F92A5A">
            <w:pPr>
              <w:pStyle w:val="TableParagraph"/>
              <w:spacing w:before="25"/>
              <w:ind w:left="79"/>
              <w:rPr>
                <w:rFonts w:ascii="Wingdings" w:hAnsi="Wingdings" w:cs="Wingdings"/>
                <w:sz w:val="24"/>
                <w:szCs w:val="24"/>
                <w:rtl/>
              </w:rPr>
            </w:pPr>
            <w:r>
              <w:rPr>
                <w:rFonts w:ascii="Wingdings" w:hAnsi="Wingdings"/>
                <w:sz w:val="24"/>
              </w:rPr>
              <w:t></w:t>
            </w:r>
          </w:p>
        </w:tc>
      </w:tr>
      <w:tr w:rsidR="00BC1BE9" w14:paraId="0334A1DE" w14:textId="77777777" w:rsidTr="00F92A5A">
        <w:trPr>
          <w:trHeight w:val="316"/>
        </w:trPr>
        <w:tc>
          <w:tcPr>
            <w:tcW w:w="2527" w:type="dxa"/>
            <w:tcBorders>
              <w:left w:val="single" w:sz="6" w:space="0" w:color="000000"/>
              <w:right w:val="single" w:sz="6" w:space="0" w:color="000000"/>
            </w:tcBorders>
          </w:tcPr>
          <w:p w14:paraId="1773BD8D" w14:textId="77777777" w:rsidR="00BC1BE9" w:rsidRDefault="00BC1BE9" w:rsidP="00F92A5A">
            <w:pPr>
              <w:pStyle w:val="TableParagraph"/>
              <w:rPr>
                <w:rtl/>
              </w:rPr>
            </w:pPr>
          </w:p>
        </w:tc>
        <w:tc>
          <w:tcPr>
            <w:tcW w:w="6614" w:type="dxa"/>
            <w:tcBorders>
              <w:left w:val="single" w:sz="6" w:space="0" w:color="000000"/>
            </w:tcBorders>
          </w:tcPr>
          <w:p w14:paraId="4E3B9094" w14:textId="77777777" w:rsidR="00BC1BE9" w:rsidRDefault="00BC1BE9" w:rsidP="00F92A5A">
            <w:pPr>
              <w:pStyle w:val="TableParagraph"/>
              <w:bidi/>
              <w:spacing w:before="16"/>
              <w:ind w:left="70"/>
              <w:rPr>
                <w:sz w:val="24"/>
                <w:szCs w:val="24"/>
                <w:rtl/>
              </w:rPr>
            </w:pPr>
            <w:r>
              <w:rPr>
                <w:sz w:val="24"/>
                <w:szCs w:val="24"/>
                <w:rtl/>
              </w:rPr>
              <w:t>בעל ריבונות פנימית וחיצונית (חוסר כפיפות לגורמים חיצוניים)</w:t>
            </w:r>
          </w:p>
        </w:tc>
        <w:tc>
          <w:tcPr>
            <w:tcW w:w="765" w:type="dxa"/>
            <w:tcBorders>
              <w:right w:val="single" w:sz="6" w:space="0" w:color="000000"/>
            </w:tcBorders>
          </w:tcPr>
          <w:p w14:paraId="5E266D1C"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43A25DF2" w14:textId="77777777" w:rsidTr="00F92A5A">
        <w:trPr>
          <w:trHeight w:val="338"/>
        </w:trPr>
        <w:tc>
          <w:tcPr>
            <w:tcW w:w="2527" w:type="dxa"/>
            <w:tcBorders>
              <w:left w:val="single" w:sz="6" w:space="0" w:color="000000"/>
              <w:bottom w:val="single" w:sz="6" w:space="0" w:color="000000"/>
              <w:right w:val="single" w:sz="6" w:space="0" w:color="000000"/>
            </w:tcBorders>
          </w:tcPr>
          <w:p w14:paraId="15327B32" w14:textId="77777777" w:rsidR="00BC1BE9" w:rsidRDefault="00BC1BE9" w:rsidP="00F92A5A">
            <w:pPr>
              <w:pStyle w:val="TableParagraph"/>
              <w:rPr>
                <w:rtl/>
              </w:rPr>
            </w:pPr>
          </w:p>
        </w:tc>
        <w:tc>
          <w:tcPr>
            <w:tcW w:w="6614" w:type="dxa"/>
            <w:tcBorders>
              <w:left w:val="single" w:sz="6" w:space="0" w:color="000000"/>
              <w:bottom w:val="single" w:sz="6" w:space="0" w:color="000000"/>
            </w:tcBorders>
          </w:tcPr>
          <w:p w14:paraId="4CACF3D3" w14:textId="77777777" w:rsidR="00BC1BE9" w:rsidRDefault="00BC1BE9" w:rsidP="00F92A5A">
            <w:pPr>
              <w:pStyle w:val="TableParagraph"/>
              <w:bidi/>
              <w:spacing w:before="16"/>
              <w:ind w:left="68"/>
              <w:rPr>
                <w:sz w:val="24"/>
                <w:szCs w:val="24"/>
                <w:rtl/>
              </w:rPr>
            </w:pPr>
            <w:r>
              <w:rPr>
                <w:sz w:val="24"/>
                <w:szCs w:val="24"/>
                <w:rtl/>
              </w:rPr>
              <w:t>הכרה בינלאומית (קיים ויכוח האם זהו מרכיב הכרחי בהגדרה)</w:t>
            </w:r>
          </w:p>
        </w:tc>
        <w:tc>
          <w:tcPr>
            <w:tcW w:w="765" w:type="dxa"/>
            <w:tcBorders>
              <w:bottom w:val="single" w:sz="6" w:space="0" w:color="000000"/>
              <w:right w:val="single" w:sz="6" w:space="0" w:color="000000"/>
            </w:tcBorders>
          </w:tcPr>
          <w:p w14:paraId="2212BB26"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6BD09C14" w14:textId="77777777" w:rsidTr="00F92A5A">
        <w:trPr>
          <w:trHeight w:val="297"/>
        </w:trPr>
        <w:tc>
          <w:tcPr>
            <w:tcW w:w="2527" w:type="dxa"/>
            <w:tcBorders>
              <w:top w:val="single" w:sz="6" w:space="0" w:color="000000"/>
              <w:left w:val="single" w:sz="6" w:space="0" w:color="000000"/>
              <w:right w:val="single" w:sz="6" w:space="0" w:color="000000"/>
            </w:tcBorders>
          </w:tcPr>
          <w:p w14:paraId="46FAEF25" w14:textId="77777777" w:rsidR="00BC1BE9" w:rsidRDefault="00BC1BE9" w:rsidP="00F92A5A">
            <w:pPr>
              <w:pStyle w:val="TableParagraph"/>
              <w:bidi/>
              <w:spacing w:line="272" w:lineRule="exact"/>
              <w:ind w:left="380"/>
              <w:rPr>
                <w:sz w:val="24"/>
                <w:szCs w:val="24"/>
                <w:rtl/>
              </w:rPr>
            </w:pPr>
            <w:r>
              <w:rPr>
                <w:sz w:val="24"/>
                <w:szCs w:val="24"/>
                <w:rtl/>
              </w:rPr>
              <w:t>אזרח</w:t>
            </w:r>
          </w:p>
        </w:tc>
        <w:tc>
          <w:tcPr>
            <w:tcW w:w="6614" w:type="dxa"/>
            <w:tcBorders>
              <w:top w:val="single" w:sz="6" w:space="0" w:color="000000"/>
              <w:left w:val="single" w:sz="6" w:space="0" w:color="000000"/>
            </w:tcBorders>
          </w:tcPr>
          <w:p w14:paraId="23B53D4D" w14:textId="77777777" w:rsidR="00BC1BE9" w:rsidRDefault="00BC1BE9" w:rsidP="00F92A5A">
            <w:pPr>
              <w:pStyle w:val="TableParagraph"/>
              <w:bidi/>
              <w:spacing w:line="272" w:lineRule="exact"/>
              <w:ind w:left="67"/>
              <w:rPr>
                <w:sz w:val="24"/>
                <w:szCs w:val="24"/>
                <w:rtl/>
              </w:rPr>
            </w:pPr>
            <w:r>
              <w:rPr>
                <w:sz w:val="24"/>
                <w:szCs w:val="24"/>
                <w:rtl/>
              </w:rPr>
              <w:t>מעמד חוקי ממנו נובעות זכויות וחובות (התנאים לקבלת האזרחות משתנים</w:t>
            </w:r>
          </w:p>
        </w:tc>
        <w:tc>
          <w:tcPr>
            <w:tcW w:w="765" w:type="dxa"/>
            <w:tcBorders>
              <w:top w:val="single" w:sz="6" w:space="0" w:color="000000"/>
              <w:right w:val="single" w:sz="6" w:space="0" w:color="000000"/>
            </w:tcBorders>
          </w:tcPr>
          <w:p w14:paraId="7AFD8B29" w14:textId="77777777" w:rsidR="00BC1BE9" w:rsidRDefault="00BC1BE9" w:rsidP="00F92A5A">
            <w:pPr>
              <w:pStyle w:val="TableParagraph"/>
              <w:spacing w:before="4"/>
              <w:ind w:left="79"/>
              <w:rPr>
                <w:rFonts w:ascii="Wingdings" w:hAnsi="Wingdings" w:cs="Wingdings"/>
                <w:sz w:val="24"/>
                <w:szCs w:val="24"/>
                <w:rtl/>
              </w:rPr>
            </w:pPr>
            <w:r>
              <w:rPr>
                <w:rFonts w:ascii="Wingdings" w:hAnsi="Wingdings"/>
                <w:sz w:val="24"/>
              </w:rPr>
              <w:t></w:t>
            </w:r>
          </w:p>
        </w:tc>
      </w:tr>
      <w:tr w:rsidR="00BC1BE9" w14:paraId="285CBB85" w14:textId="77777777" w:rsidTr="00F92A5A">
        <w:trPr>
          <w:trHeight w:val="315"/>
        </w:trPr>
        <w:tc>
          <w:tcPr>
            <w:tcW w:w="2527" w:type="dxa"/>
            <w:tcBorders>
              <w:left w:val="single" w:sz="6" w:space="0" w:color="000000"/>
              <w:right w:val="single" w:sz="6" w:space="0" w:color="000000"/>
            </w:tcBorders>
          </w:tcPr>
          <w:p w14:paraId="3D009298" w14:textId="77777777" w:rsidR="00BC1BE9" w:rsidRDefault="00BC1BE9" w:rsidP="00F92A5A">
            <w:pPr>
              <w:pStyle w:val="TableParagraph"/>
              <w:bidi/>
              <w:spacing w:before="15"/>
              <w:ind w:left="380"/>
              <w:rPr>
                <w:sz w:val="24"/>
                <w:szCs w:val="24"/>
                <w:rtl/>
              </w:rPr>
            </w:pPr>
            <w:r>
              <w:rPr>
                <w:sz w:val="24"/>
                <w:szCs w:val="24"/>
                <w:rtl/>
              </w:rPr>
              <w:t>(מושג רקע)</w:t>
            </w:r>
          </w:p>
        </w:tc>
        <w:tc>
          <w:tcPr>
            <w:tcW w:w="6614" w:type="dxa"/>
            <w:tcBorders>
              <w:left w:val="single" w:sz="6" w:space="0" w:color="000000"/>
            </w:tcBorders>
          </w:tcPr>
          <w:p w14:paraId="5A049747" w14:textId="77777777" w:rsidR="00BC1BE9" w:rsidRDefault="00BC1BE9" w:rsidP="00F92A5A">
            <w:pPr>
              <w:pStyle w:val="TableParagraph"/>
              <w:bidi/>
              <w:spacing w:before="15"/>
              <w:ind w:left="66"/>
              <w:rPr>
                <w:sz w:val="24"/>
                <w:szCs w:val="24"/>
                <w:rtl/>
              </w:rPr>
            </w:pPr>
            <w:r>
              <w:rPr>
                <w:sz w:val="24"/>
                <w:szCs w:val="24"/>
                <w:rtl/>
              </w:rPr>
              <w:t>ממדינה למדינה)</w:t>
            </w:r>
          </w:p>
        </w:tc>
        <w:tc>
          <w:tcPr>
            <w:tcW w:w="765" w:type="dxa"/>
            <w:tcBorders>
              <w:right w:val="single" w:sz="6" w:space="0" w:color="000000"/>
            </w:tcBorders>
          </w:tcPr>
          <w:p w14:paraId="7D2C5242" w14:textId="77777777" w:rsidR="00BC1BE9" w:rsidRDefault="00BC1BE9" w:rsidP="00F92A5A">
            <w:pPr>
              <w:pStyle w:val="TableParagraph"/>
              <w:rPr>
                <w:rtl/>
              </w:rPr>
            </w:pPr>
          </w:p>
        </w:tc>
      </w:tr>
      <w:tr w:rsidR="00BC1BE9" w14:paraId="29F51437" w14:textId="77777777" w:rsidTr="00F92A5A">
        <w:trPr>
          <w:trHeight w:val="317"/>
        </w:trPr>
        <w:tc>
          <w:tcPr>
            <w:tcW w:w="2527" w:type="dxa"/>
            <w:tcBorders>
              <w:left w:val="single" w:sz="6" w:space="0" w:color="000000"/>
              <w:right w:val="single" w:sz="6" w:space="0" w:color="000000"/>
            </w:tcBorders>
          </w:tcPr>
          <w:p w14:paraId="08929571" w14:textId="77777777" w:rsidR="00BC1BE9" w:rsidRDefault="00BC1BE9" w:rsidP="00F92A5A">
            <w:pPr>
              <w:pStyle w:val="TableParagraph"/>
              <w:rPr>
                <w:rtl/>
              </w:rPr>
            </w:pPr>
          </w:p>
        </w:tc>
        <w:tc>
          <w:tcPr>
            <w:tcW w:w="6614" w:type="dxa"/>
            <w:tcBorders>
              <w:left w:val="single" w:sz="6" w:space="0" w:color="000000"/>
            </w:tcBorders>
          </w:tcPr>
          <w:p w14:paraId="7A7BC566" w14:textId="77777777" w:rsidR="00BC1BE9" w:rsidRDefault="00BC1BE9" w:rsidP="00F92A5A">
            <w:pPr>
              <w:pStyle w:val="TableParagraph"/>
              <w:bidi/>
              <w:spacing w:before="16"/>
              <w:ind w:left="69"/>
              <w:rPr>
                <w:sz w:val="24"/>
                <w:szCs w:val="24"/>
                <w:rtl/>
              </w:rPr>
            </w:pPr>
            <w:r>
              <w:rPr>
                <w:sz w:val="24"/>
                <w:szCs w:val="24"/>
                <w:rtl/>
              </w:rPr>
              <w:t>הזכויות העיקריות: הגנה על בטחונו, הצבעה בבחירות, זכות כניסה למדינה, חופש</w:t>
            </w:r>
          </w:p>
        </w:tc>
        <w:tc>
          <w:tcPr>
            <w:tcW w:w="765" w:type="dxa"/>
            <w:tcBorders>
              <w:right w:val="single" w:sz="6" w:space="0" w:color="000000"/>
            </w:tcBorders>
          </w:tcPr>
          <w:p w14:paraId="7950C07A"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68DDBBDC" w14:textId="77777777" w:rsidTr="00F92A5A">
        <w:trPr>
          <w:trHeight w:val="317"/>
        </w:trPr>
        <w:tc>
          <w:tcPr>
            <w:tcW w:w="2527" w:type="dxa"/>
            <w:tcBorders>
              <w:left w:val="single" w:sz="6" w:space="0" w:color="000000"/>
              <w:right w:val="single" w:sz="6" w:space="0" w:color="000000"/>
            </w:tcBorders>
          </w:tcPr>
          <w:p w14:paraId="3A153A41" w14:textId="77777777" w:rsidR="00BC1BE9" w:rsidRDefault="00BC1BE9" w:rsidP="00F92A5A">
            <w:pPr>
              <w:pStyle w:val="TableParagraph"/>
              <w:rPr>
                <w:rtl/>
              </w:rPr>
            </w:pPr>
          </w:p>
        </w:tc>
        <w:tc>
          <w:tcPr>
            <w:tcW w:w="6614" w:type="dxa"/>
            <w:tcBorders>
              <w:left w:val="single" w:sz="6" w:space="0" w:color="000000"/>
            </w:tcBorders>
          </w:tcPr>
          <w:p w14:paraId="5B6892E6" w14:textId="77777777" w:rsidR="00BC1BE9" w:rsidRDefault="00BC1BE9" w:rsidP="00F92A5A">
            <w:pPr>
              <w:pStyle w:val="TableParagraph"/>
              <w:bidi/>
              <w:spacing w:before="15"/>
              <w:ind w:left="66"/>
              <w:rPr>
                <w:sz w:val="24"/>
                <w:szCs w:val="24"/>
                <w:rtl/>
              </w:rPr>
            </w:pPr>
            <w:r>
              <w:rPr>
                <w:sz w:val="24"/>
                <w:szCs w:val="24"/>
                <w:rtl/>
              </w:rPr>
              <w:t>עיסוק במדינה, זכויות סוציאליות</w:t>
            </w:r>
          </w:p>
        </w:tc>
        <w:tc>
          <w:tcPr>
            <w:tcW w:w="765" w:type="dxa"/>
            <w:tcBorders>
              <w:right w:val="single" w:sz="6" w:space="0" w:color="000000"/>
            </w:tcBorders>
          </w:tcPr>
          <w:p w14:paraId="55D85FBD" w14:textId="77777777" w:rsidR="00BC1BE9" w:rsidRDefault="00BC1BE9" w:rsidP="00F92A5A">
            <w:pPr>
              <w:pStyle w:val="TableParagraph"/>
              <w:rPr>
                <w:rtl/>
              </w:rPr>
            </w:pPr>
          </w:p>
        </w:tc>
      </w:tr>
      <w:tr w:rsidR="00BC1BE9" w14:paraId="6497E615" w14:textId="77777777" w:rsidTr="00F92A5A">
        <w:trPr>
          <w:trHeight w:val="319"/>
        </w:trPr>
        <w:tc>
          <w:tcPr>
            <w:tcW w:w="2527" w:type="dxa"/>
            <w:tcBorders>
              <w:left w:val="single" w:sz="6" w:space="0" w:color="000000"/>
              <w:right w:val="single" w:sz="6" w:space="0" w:color="000000"/>
            </w:tcBorders>
          </w:tcPr>
          <w:p w14:paraId="1D7CDDD6" w14:textId="77777777" w:rsidR="00BC1BE9" w:rsidRDefault="00BC1BE9" w:rsidP="00F92A5A">
            <w:pPr>
              <w:pStyle w:val="TableParagraph"/>
              <w:rPr>
                <w:rtl/>
              </w:rPr>
            </w:pPr>
          </w:p>
        </w:tc>
        <w:tc>
          <w:tcPr>
            <w:tcW w:w="6614" w:type="dxa"/>
            <w:tcBorders>
              <w:left w:val="single" w:sz="6" w:space="0" w:color="000000"/>
            </w:tcBorders>
          </w:tcPr>
          <w:p w14:paraId="5A571855" w14:textId="77777777" w:rsidR="00BC1BE9" w:rsidRDefault="00BC1BE9" w:rsidP="00F92A5A">
            <w:pPr>
              <w:pStyle w:val="TableParagraph"/>
              <w:bidi/>
              <w:spacing w:before="17"/>
              <w:ind w:left="67"/>
              <w:rPr>
                <w:sz w:val="24"/>
                <w:szCs w:val="24"/>
                <w:rtl/>
              </w:rPr>
            </w:pPr>
            <w:r>
              <w:rPr>
                <w:sz w:val="24"/>
                <w:szCs w:val="24"/>
                <w:rtl/>
              </w:rPr>
              <w:t>החובות העיקריות: ציות לחוק, חובות על פי חוק (תשלום מיסים ושרות צבאי או</w:t>
            </w:r>
          </w:p>
        </w:tc>
        <w:tc>
          <w:tcPr>
            <w:tcW w:w="765" w:type="dxa"/>
            <w:tcBorders>
              <w:right w:val="single" w:sz="6" w:space="0" w:color="000000"/>
            </w:tcBorders>
          </w:tcPr>
          <w:p w14:paraId="5A4D5A8E" w14:textId="77777777" w:rsidR="00BC1BE9" w:rsidRDefault="00BC1BE9" w:rsidP="00F92A5A">
            <w:pPr>
              <w:pStyle w:val="TableParagraph"/>
              <w:spacing w:before="26"/>
              <w:ind w:left="79"/>
              <w:rPr>
                <w:rFonts w:ascii="Wingdings" w:hAnsi="Wingdings" w:cs="Wingdings"/>
                <w:sz w:val="24"/>
                <w:szCs w:val="24"/>
                <w:rtl/>
              </w:rPr>
            </w:pPr>
            <w:r>
              <w:rPr>
                <w:rFonts w:ascii="Wingdings" w:hAnsi="Wingdings"/>
                <w:sz w:val="24"/>
              </w:rPr>
              <w:t></w:t>
            </w:r>
          </w:p>
        </w:tc>
      </w:tr>
      <w:tr w:rsidR="00BC1BE9" w14:paraId="24EA4091" w14:textId="77777777" w:rsidTr="00F92A5A">
        <w:trPr>
          <w:trHeight w:val="337"/>
        </w:trPr>
        <w:tc>
          <w:tcPr>
            <w:tcW w:w="2527" w:type="dxa"/>
            <w:tcBorders>
              <w:left w:val="single" w:sz="6" w:space="0" w:color="000000"/>
              <w:bottom w:val="single" w:sz="6" w:space="0" w:color="000000"/>
              <w:right w:val="single" w:sz="6" w:space="0" w:color="000000"/>
            </w:tcBorders>
          </w:tcPr>
          <w:p w14:paraId="32628E12" w14:textId="77777777" w:rsidR="00BC1BE9" w:rsidRDefault="00BC1BE9" w:rsidP="00F92A5A">
            <w:pPr>
              <w:pStyle w:val="TableParagraph"/>
              <w:rPr>
                <w:rtl/>
              </w:rPr>
            </w:pPr>
          </w:p>
        </w:tc>
        <w:tc>
          <w:tcPr>
            <w:tcW w:w="6614" w:type="dxa"/>
            <w:tcBorders>
              <w:left w:val="single" w:sz="6" w:space="0" w:color="000000"/>
              <w:bottom w:val="single" w:sz="6" w:space="0" w:color="000000"/>
            </w:tcBorders>
          </w:tcPr>
          <w:p w14:paraId="09F1053C" w14:textId="77777777" w:rsidR="00BC1BE9" w:rsidRDefault="00BC1BE9" w:rsidP="00F92A5A">
            <w:pPr>
              <w:pStyle w:val="TableParagraph"/>
              <w:bidi/>
              <w:spacing w:before="15"/>
              <w:ind w:left="64"/>
              <w:rPr>
                <w:sz w:val="24"/>
                <w:szCs w:val="24"/>
                <w:rtl/>
              </w:rPr>
            </w:pPr>
            <w:r>
              <w:rPr>
                <w:sz w:val="24"/>
                <w:szCs w:val="24"/>
                <w:rtl/>
              </w:rPr>
              <w:t>לאומי)</w:t>
            </w:r>
          </w:p>
        </w:tc>
        <w:tc>
          <w:tcPr>
            <w:tcW w:w="765" w:type="dxa"/>
            <w:tcBorders>
              <w:bottom w:val="single" w:sz="6" w:space="0" w:color="000000"/>
              <w:right w:val="single" w:sz="6" w:space="0" w:color="000000"/>
            </w:tcBorders>
          </w:tcPr>
          <w:p w14:paraId="7E628737" w14:textId="77777777" w:rsidR="00BC1BE9" w:rsidRDefault="00BC1BE9" w:rsidP="00F92A5A">
            <w:pPr>
              <w:pStyle w:val="TableParagraph"/>
              <w:rPr>
                <w:rtl/>
              </w:rPr>
            </w:pPr>
          </w:p>
        </w:tc>
      </w:tr>
      <w:tr w:rsidR="00BC1BE9" w14:paraId="322B37A3" w14:textId="77777777" w:rsidTr="00F92A5A">
        <w:trPr>
          <w:trHeight w:val="296"/>
        </w:trPr>
        <w:tc>
          <w:tcPr>
            <w:tcW w:w="2527" w:type="dxa"/>
            <w:tcBorders>
              <w:top w:val="single" w:sz="6" w:space="0" w:color="000000"/>
              <w:left w:val="single" w:sz="6" w:space="0" w:color="000000"/>
              <w:right w:val="single" w:sz="6" w:space="0" w:color="000000"/>
            </w:tcBorders>
          </w:tcPr>
          <w:p w14:paraId="49BBD09E" w14:textId="77777777" w:rsidR="00BC1BE9" w:rsidRDefault="00BC1BE9" w:rsidP="00F92A5A">
            <w:pPr>
              <w:pStyle w:val="TableParagraph"/>
              <w:bidi/>
              <w:spacing w:line="270" w:lineRule="exact"/>
              <w:ind w:left="380"/>
              <w:rPr>
                <w:sz w:val="24"/>
                <w:szCs w:val="24"/>
                <w:rtl/>
              </w:rPr>
            </w:pPr>
            <w:r>
              <w:rPr>
                <w:sz w:val="24"/>
                <w:szCs w:val="24"/>
                <w:rtl/>
              </w:rPr>
              <w:t>קבוצה אתנית</w:t>
            </w:r>
          </w:p>
        </w:tc>
        <w:tc>
          <w:tcPr>
            <w:tcW w:w="6614" w:type="dxa"/>
            <w:tcBorders>
              <w:top w:val="single" w:sz="6" w:space="0" w:color="000000"/>
              <w:left w:val="single" w:sz="6" w:space="0" w:color="000000"/>
            </w:tcBorders>
          </w:tcPr>
          <w:p w14:paraId="453F245A" w14:textId="77777777" w:rsidR="00BC1BE9" w:rsidRDefault="00BC1BE9" w:rsidP="00F92A5A">
            <w:pPr>
              <w:pStyle w:val="TableParagraph"/>
              <w:bidi/>
              <w:spacing w:line="270" w:lineRule="exact"/>
              <w:ind w:left="68"/>
              <w:rPr>
                <w:sz w:val="24"/>
                <w:szCs w:val="24"/>
                <w:rtl/>
              </w:rPr>
            </w:pPr>
            <w:r>
              <w:rPr>
                <w:sz w:val="24"/>
                <w:szCs w:val="24"/>
                <w:rtl/>
              </w:rPr>
              <w:t>קבוצה שלה יסודות משותפים אתניים-תרבותיים/ מוצא, שפה, תרבות,</w:t>
            </w:r>
          </w:p>
        </w:tc>
        <w:tc>
          <w:tcPr>
            <w:tcW w:w="765" w:type="dxa"/>
            <w:tcBorders>
              <w:top w:val="single" w:sz="6" w:space="0" w:color="000000"/>
              <w:right w:val="single" w:sz="6" w:space="0" w:color="000000"/>
            </w:tcBorders>
          </w:tcPr>
          <w:p w14:paraId="22625A34" w14:textId="77777777" w:rsidR="00BC1BE9" w:rsidRDefault="00BC1BE9" w:rsidP="00F92A5A">
            <w:pPr>
              <w:pStyle w:val="TableParagraph"/>
              <w:spacing w:before="2"/>
              <w:ind w:left="79"/>
              <w:rPr>
                <w:rFonts w:ascii="Wingdings" w:hAnsi="Wingdings" w:cs="Wingdings"/>
                <w:sz w:val="24"/>
                <w:szCs w:val="24"/>
                <w:rtl/>
              </w:rPr>
            </w:pPr>
            <w:r>
              <w:rPr>
                <w:rFonts w:ascii="Wingdings" w:hAnsi="Wingdings"/>
                <w:sz w:val="24"/>
              </w:rPr>
              <w:t></w:t>
            </w:r>
          </w:p>
        </w:tc>
      </w:tr>
      <w:tr w:rsidR="00BC1BE9" w14:paraId="03BE383D" w14:textId="77777777" w:rsidTr="00F92A5A">
        <w:trPr>
          <w:trHeight w:val="317"/>
        </w:trPr>
        <w:tc>
          <w:tcPr>
            <w:tcW w:w="2527" w:type="dxa"/>
            <w:tcBorders>
              <w:left w:val="single" w:sz="6" w:space="0" w:color="000000"/>
              <w:right w:val="single" w:sz="6" w:space="0" w:color="000000"/>
            </w:tcBorders>
          </w:tcPr>
          <w:p w14:paraId="3F022B47" w14:textId="77777777" w:rsidR="00BC1BE9" w:rsidRDefault="00BC1BE9" w:rsidP="00F92A5A">
            <w:pPr>
              <w:pStyle w:val="TableParagraph"/>
              <w:rPr>
                <w:rtl/>
              </w:rPr>
            </w:pPr>
          </w:p>
        </w:tc>
        <w:tc>
          <w:tcPr>
            <w:tcW w:w="6614" w:type="dxa"/>
            <w:tcBorders>
              <w:left w:val="single" w:sz="6" w:space="0" w:color="000000"/>
            </w:tcBorders>
          </w:tcPr>
          <w:p w14:paraId="51430C12" w14:textId="77777777" w:rsidR="00BC1BE9" w:rsidRDefault="00BC1BE9" w:rsidP="00F92A5A">
            <w:pPr>
              <w:pStyle w:val="TableParagraph"/>
              <w:bidi/>
              <w:spacing w:before="16"/>
              <w:ind w:left="66"/>
              <w:rPr>
                <w:sz w:val="24"/>
                <w:szCs w:val="24"/>
                <w:rtl/>
              </w:rPr>
            </w:pPr>
            <w:r>
              <w:rPr>
                <w:sz w:val="24"/>
                <w:szCs w:val="24"/>
                <w:rtl/>
              </w:rPr>
              <w:t>היסטוריה, ולעתים גם דת</w:t>
            </w:r>
          </w:p>
        </w:tc>
        <w:tc>
          <w:tcPr>
            <w:tcW w:w="765" w:type="dxa"/>
            <w:tcBorders>
              <w:right w:val="single" w:sz="6" w:space="0" w:color="000000"/>
            </w:tcBorders>
          </w:tcPr>
          <w:p w14:paraId="1433011B" w14:textId="77777777" w:rsidR="00BC1BE9" w:rsidRDefault="00BC1BE9" w:rsidP="00F92A5A">
            <w:pPr>
              <w:pStyle w:val="TableParagraph"/>
              <w:rPr>
                <w:rtl/>
              </w:rPr>
            </w:pPr>
          </w:p>
        </w:tc>
      </w:tr>
      <w:tr w:rsidR="00BC1BE9" w14:paraId="59E491EE" w14:textId="77777777" w:rsidTr="00F92A5A">
        <w:trPr>
          <w:trHeight w:val="338"/>
        </w:trPr>
        <w:tc>
          <w:tcPr>
            <w:tcW w:w="2527" w:type="dxa"/>
            <w:tcBorders>
              <w:left w:val="single" w:sz="6" w:space="0" w:color="000000"/>
              <w:bottom w:val="single" w:sz="6" w:space="0" w:color="000000"/>
              <w:right w:val="single" w:sz="6" w:space="0" w:color="000000"/>
            </w:tcBorders>
          </w:tcPr>
          <w:p w14:paraId="33801DF4" w14:textId="77777777" w:rsidR="00BC1BE9" w:rsidRDefault="00BC1BE9" w:rsidP="00F92A5A">
            <w:pPr>
              <w:pStyle w:val="TableParagraph"/>
              <w:rPr>
                <w:rtl/>
              </w:rPr>
            </w:pPr>
          </w:p>
        </w:tc>
        <w:tc>
          <w:tcPr>
            <w:tcW w:w="6614" w:type="dxa"/>
            <w:tcBorders>
              <w:left w:val="single" w:sz="6" w:space="0" w:color="000000"/>
              <w:bottom w:val="single" w:sz="6" w:space="0" w:color="000000"/>
            </w:tcBorders>
          </w:tcPr>
          <w:p w14:paraId="5509F068" w14:textId="77777777" w:rsidR="00BC1BE9" w:rsidRDefault="00BC1BE9" w:rsidP="00F92A5A">
            <w:pPr>
              <w:pStyle w:val="TableParagraph"/>
              <w:bidi/>
              <w:spacing w:before="16"/>
              <w:ind w:left="68"/>
              <w:rPr>
                <w:sz w:val="24"/>
                <w:szCs w:val="24"/>
                <w:rtl/>
              </w:rPr>
            </w:pPr>
            <w:r>
              <w:rPr>
                <w:sz w:val="24"/>
                <w:szCs w:val="24"/>
                <w:rtl/>
              </w:rPr>
              <w:t>קבוצה זו אינה בהכרח בעלת דרישות להגדרה עצמית/ לריבונות</w:t>
            </w:r>
          </w:p>
        </w:tc>
        <w:tc>
          <w:tcPr>
            <w:tcW w:w="765" w:type="dxa"/>
            <w:tcBorders>
              <w:bottom w:val="single" w:sz="6" w:space="0" w:color="000000"/>
              <w:right w:val="single" w:sz="6" w:space="0" w:color="000000"/>
            </w:tcBorders>
          </w:tcPr>
          <w:p w14:paraId="7958ACA8"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5C33F8EC" w14:textId="77777777" w:rsidTr="00F92A5A">
        <w:trPr>
          <w:trHeight w:val="295"/>
        </w:trPr>
        <w:tc>
          <w:tcPr>
            <w:tcW w:w="2527" w:type="dxa"/>
            <w:tcBorders>
              <w:top w:val="single" w:sz="6" w:space="0" w:color="000000"/>
              <w:left w:val="single" w:sz="6" w:space="0" w:color="000000"/>
              <w:right w:val="single" w:sz="6" w:space="0" w:color="000000"/>
            </w:tcBorders>
          </w:tcPr>
          <w:p w14:paraId="30BF3CB1" w14:textId="77777777" w:rsidR="00BC1BE9" w:rsidRDefault="00BC1BE9" w:rsidP="00F92A5A">
            <w:pPr>
              <w:pStyle w:val="TableParagraph"/>
              <w:bidi/>
              <w:spacing w:line="270" w:lineRule="exact"/>
              <w:ind w:left="380"/>
              <w:rPr>
                <w:sz w:val="24"/>
                <w:szCs w:val="24"/>
                <w:rtl/>
              </w:rPr>
            </w:pPr>
            <w:r>
              <w:rPr>
                <w:sz w:val="24"/>
                <w:szCs w:val="24"/>
                <w:rtl/>
              </w:rPr>
              <w:t>לאום</w:t>
            </w:r>
          </w:p>
        </w:tc>
        <w:tc>
          <w:tcPr>
            <w:tcW w:w="6614" w:type="dxa"/>
            <w:tcBorders>
              <w:top w:val="single" w:sz="6" w:space="0" w:color="000000"/>
              <w:left w:val="single" w:sz="6" w:space="0" w:color="000000"/>
            </w:tcBorders>
          </w:tcPr>
          <w:p w14:paraId="338814FD" w14:textId="77777777" w:rsidR="00BC1BE9" w:rsidRDefault="00BC1BE9" w:rsidP="00F92A5A">
            <w:pPr>
              <w:pStyle w:val="TableParagraph"/>
              <w:bidi/>
              <w:spacing w:line="270" w:lineRule="exact"/>
              <w:ind w:left="68"/>
              <w:rPr>
                <w:sz w:val="24"/>
                <w:szCs w:val="24"/>
                <w:rtl/>
              </w:rPr>
            </w:pPr>
            <w:r>
              <w:rPr>
                <w:sz w:val="24"/>
                <w:szCs w:val="24"/>
                <w:rtl/>
              </w:rPr>
              <w:t>קבוצה שלה יסודות משותפים (אתניים-תרבותיים וגם/או יסודות פוליטיים)</w:t>
            </w:r>
          </w:p>
        </w:tc>
        <w:tc>
          <w:tcPr>
            <w:tcW w:w="765" w:type="dxa"/>
            <w:tcBorders>
              <w:top w:val="single" w:sz="6" w:space="0" w:color="000000"/>
              <w:right w:val="single" w:sz="6" w:space="0" w:color="000000"/>
            </w:tcBorders>
          </w:tcPr>
          <w:p w14:paraId="0699FAB7" w14:textId="77777777" w:rsidR="00BC1BE9" w:rsidRDefault="00BC1BE9" w:rsidP="00F92A5A">
            <w:pPr>
              <w:pStyle w:val="TableParagraph"/>
              <w:spacing w:before="2"/>
              <w:ind w:left="79"/>
              <w:rPr>
                <w:rFonts w:ascii="Wingdings" w:hAnsi="Wingdings" w:cs="Wingdings"/>
                <w:sz w:val="24"/>
                <w:szCs w:val="24"/>
                <w:rtl/>
              </w:rPr>
            </w:pPr>
            <w:r>
              <w:rPr>
                <w:rFonts w:ascii="Wingdings" w:hAnsi="Wingdings"/>
                <w:sz w:val="24"/>
              </w:rPr>
              <w:t></w:t>
            </w:r>
          </w:p>
        </w:tc>
      </w:tr>
      <w:tr w:rsidR="00BC1BE9" w14:paraId="66A4A81B" w14:textId="77777777" w:rsidTr="00F92A5A">
        <w:trPr>
          <w:trHeight w:val="318"/>
        </w:trPr>
        <w:tc>
          <w:tcPr>
            <w:tcW w:w="2527" w:type="dxa"/>
            <w:tcBorders>
              <w:left w:val="single" w:sz="6" w:space="0" w:color="000000"/>
              <w:right w:val="single" w:sz="6" w:space="0" w:color="000000"/>
            </w:tcBorders>
          </w:tcPr>
          <w:p w14:paraId="50E169A6" w14:textId="77777777" w:rsidR="00BC1BE9" w:rsidRDefault="00BC1BE9" w:rsidP="00F92A5A">
            <w:pPr>
              <w:pStyle w:val="TableParagraph"/>
              <w:rPr>
                <w:rtl/>
              </w:rPr>
            </w:pPr>
          </w:p>
        </w:tc>
        <w:tc>
          <w:tcPr>
            <w:tcW w:w="6614" w:type="dxa"/>
            <w:tcBorders>
              <w:left w:val="single" w:sz="6" w:space="0" w:color="000000"/>
            </w:tcBorders>
          </w:tcPr>
          <w:p w14:paraId="729EDF11" w14:textId="77777777" w:rsidR="00BC1BE9" w:rsidRDefault="00BC1BE9" w:rsidP="00F92A5A">
            <w:pPr>
              <w:pStyle w:val="TableParagraph"/>
              <w:bidi/>
              <w:spacing w:before="17"/>
              <w:ind w:left="129"/>
              <w:rPr>
                <w:sz w:val="24"/>
                <w:szCs w:val="24"/>
                <w:rtl/>
              </w:rPr>
            </w:pPr>
            <w:r>
              <w:rPr>
                <w:sz w:val="24"/>
                <w:szCs w:val="24"/>
                <w:rtl/>
              </w:rPr>
              <w:t>לקבוצה זו מדינה ריבונית או אוטונומיה בתוך מדינה ריבונית, או שהיא שואפת</w:t>
            </w:r>
          </w:p>
        </w:tc>
        <w:tc>
          <w:tcPr>
            <w:tcW w:w="765" w:type="dxa"/>
            <w:tcBorders>
              <w:right w:val="single" w:sz="6" w:space="0" w:color="000000"/>
            </w:tcBorders>
          </w:tcPr>
          <w:p w14:paraId="53E0803E" w14:textId="77777777" w:rsidR="00BC1BE9" w:rsidRDefault="00BC1BE9" w:rsidP="00F92A5A">
            <w:pPr>
              <w:pStyle w:val="TableParagraph"/>
              <w:spacing w:before="25"/>
              <w:ind w:left="79"/>
              <w:rPr>
                <w:rFonts w:ascii="Wingdings" w:hAnsi="Wingdings" w:cs="Wingdings"/>
                <w:sz w:val="24"/>
                <w:szCs w:val="24"/>
                <w:rtl/>
              </w:rPr>
            </w:pPr>
            <w:r>
              <w:rPr>
                <w:rFonts w:ascii="Wingdings" w:hAnsi="Wingdings"/>
                <w:sz w:val="24"/>
              </w:rPr>
              <w:t></w:t>
            </w:r>
          </w:p>
        </w:tc>
      </w:tr>
      <w:tr w:rsidR="00BC1BE9" w14:paraId="6869FA39" w14:textId="77777777" w:rsidTr="00F92A5A">
        <w:trPr>
          <w:trHeight w:val="337"/>
        </w:trPr>
        <w:tc>
          <w:tcPr>
            <w:tcW w:w="2527" w:type="dxa"/>
            <w:tcBorders>
              <w:left w:val="single" w:sz="6" w:space="0" w:color="000000"/>
              <w:bottom w:val="single" w:sz="6" w:space="0" w:color="000000"/>
              <w:right w:val="single" w:sz="6" w:space="0" w:color="000000"/>
            </w:tcBorders>
          </w:tcPr>
          <w:p w14:paraId="55D20EFD" w14:textId="77777777" w:rsidR="00BC1BE9" w:rsidRDefault="00BC1BE9" w:rsidP="00F92A5A">
            <w:pPr>
              <w:pStyle w:val="TableParagraph"/>
              <w:rPr>
                <w:rtl/>
              </w:rPr>
            </w:pPr>
          </w:p>
        </w:tc>
        <w:tc>
          <w:tcPr>
            <w:tcW w:w="6614" w:type="dxa"/>
            <w:tcBorders>
              <w:left w:val="single" w:sz="6" w:space="0" w:color="000000"/>
              <w:bottom w:val="single" w:sz="6" w:space="0" w:color="000000"/>
            </w:tcBorders>
          </w:tcPr>
          <w:p w14:paraId="7695F16C" w14:textId="77777777" w:rsidR="00BC1BE9" w:rsidRDefault="00BC1BE9" w:rsidP="00F92A5A">
            <w:pPr>
              <w:pStyle w:val="TableParagraph"/>
              <w:bidi/>
              <w:spacing w:before="15"/>
              <w:ind w:left="64"/>
              <w:rPr>
                <w:sz w:val="24"/>
                <w:szCs w:val="24"/>
                <w:rtl/>
              </w:rPr>
            </w:pPr>
            <w:r>
              <w:rPr>
                <w:sz w:val="24"/>
                <w:szCs w:val="24"/>
                <w:rtl/>
              </w:rPr>
              <w:t>לאחד משני אלו</w:t>
            </w:r>
          </w:p>
        </w:tc>
        <w:tc>
          <w:tcPr>
            <w:tcW w:w="765" w:type="dxa"/>
            <w:tcBorders>
              <w:bottom w:val="single" w:sz="6" w:space="0" w:color="000000"/>
              <w:right w:val="single" w:sz="6" w:space="0" w:color="000000"/>
            </w:tcBorders>
          </w:tcPr>
          <w:p w14:paraId="715BC38D" w14:textId="77777777" w:rsidR="00BC1BE9" w:rsidRDefault="00BC1BE9" w:rsidP="00F92A5A">
            <w:pPr>
              <w:pStyle w:val="TableParagraph"/>
              <w:rPr>
                <w:rtl/>
              </w:rPr>
            </w:pPr>
          </w:p>
        </w:tc>
      </w:tr>
      <w:tr w:rsidR="00BC1BE9" w14:paraId="204C7BBF" w14:textId="77777777" w:rsidTr="00F92A5A">
        <w:trPr>
          <w:trHeight w:val="296"/>
        </w:trPr>
        <w:tc>
          <w:tcPr>
            <w:tcW w:w="2527" w:type="dxa"/>
            <w:tcBorders>
              <w:top w:val="single" w:sz="6" w:space="0" w:color="000000"/>
              <w:left w:val="single" w:sz="6" w:space="0" w:color="000000"/>
              <w:right w:val="single" w:sz="6" w:space="0" w:color="000000"/>
            </w:tcBorders>
          </w:tcPr>
          <w:p w14:paraId="44B13C3E" w14:textId="77777777" w:rsidR="00BC1BE9" w:rsidRDefault="00BC1BE9" w:rsidP="00F92A5A">
            <w:pPr>
              <w:pStyle w:val="TableParagraph"/>
              <w:bidi/>
              <w:spacing w:line="270" w:lineRule="exact"/>
              <w:ind w:left="381"/>
              <w:rPr>
                <w:sz w:val="24"/>
                <w:szCs w:val="24"/>
                <w:rtl/>
              </w:rPr>
            </w:pPr>
            <w:r>
              <w:rPr>
                <w:sz w:val="24"/>
                <w:szCs w:val="24"/>
                <w:rtl/>
              </w:rPr>
              <w:t>לאומיות אתנית-תרבותית</w:t>
            </w:r>
          </w:p>
        </w:tc>
        <w:tc>
          <w:tcPr>
            <w:tcW w:w="6614" w:type="dxa"/>
            <w:tcBorders>
              <w:top w:val="single" w:sz="6" w:space="0" w:color="000000"/>
              <w:left w:val="single" w:sz="6" w:space="0" w:color="000000"/>
            </w:tcBorders>
          </w:tcPr>
          <w:p w14:paraId="5E60E0B3" w14:textId="77777777" w:rsidR="00BC1BE9" w:rsidRDefault="00BC1BE9" w:rsidP="00F92A5A">
            <w:pPr>
              <w:pStyle w:val="TableParagraph"/>
              <w:bidi/>
              <w:spacing w:line="270" w:lineRule="exact"/>
              <w:ind w:left="68"/>
              <w:rPr>
                <w:sz w:val="24"/>
                <w:szCs w:val="24"/>
                <w:rtl/>
              </w:rPr>
            </w:pPr>
            <w:r>
              <w:rPr>
                <w:sz w:val="24"/>
                <w:szCs w:val="24"/>
                <w:rtl/>
              </w:rPr>
              <w:t>השאיפה המשותפת לבני לאום לשלטון עצמי במסגרת של מדינה ריבונית/ לניהול</w:t>
            </w:r>
          </w:p>
        </w:tc>
        <w:tc>
          <w:tcPr>
            <w:tcW w:w="765" w:type="dxa"/>
            <w:tcBorders>
              <w:top w:val="single" w:sz="6" w:space="0" w:color="000000"/>
              <w:right w:val="single" w:sz="6" w:space="0" w:color="000000"/>
            </w:tcBorders>
          </w:tcPr>
          <w:p w14:paraId="45992C7C" w14:textId="77777777" w:rsidR="00BC1BE9" w:rsidRDefault="00BC1BE9" w:rsidP="00F92A5A">
            <w:pPr>
              <w:pStyle w:val="TableParagraph"/>
              <w:spacing w:before="2"/>
              <w:ind w:left="79"/>
              <w:rPr>
                <w:rFonts w:ascii="Wingdings" w:hAnsi="Wingdings" w:cs="Wingdings"/>
                <w:sz w:val="24"/>
                <w:szCs w:val="24"/>
                <w:rtl/>
              </w:rPr>
            </w:pPr>
            <w:r>
              <w:rPr>
                <w:rFonts w:ascii="Wingdings" w:hAnsi="Wingdings"/>
                <w:sz w:val="24"/>
              </w:rPr>
              <w:t></w:t>
            </w:r>
          </w:p>
        </w:tc>
      </w:tr>
      <w:tr w:rsidR="00BC1BE9" w14:paraId="26F6310C" w14:textId="77777777" w:rsidTr="00F92A5A">
        <w:trPr>
          <w:trHeight w:val="317"/>
        </w:trPr>
        <w:tc>
          <w:tcPr>
            <w:tcW w:w="2527" w:type="dxa"/>
            <w:tcBorders>
              <w:left w:val="single" w:sz="6" w:space="0" w:color="000000"/>
              <w:right w:val="single" w:sz="6" w:space="0" w:color="000000"/>
            </w:tcBorders>
          </w:tcPr>
          <w:p w14:paraId="31341B0A" w14:textId="77777777" w:rsidR="00BC1BE9" w:rsidRDefault="00BC1BE9" w:rsidP="00F92A5A">
            <w:pPr>
              <w:pStyle w:val="TableParagraph"/>
              <w:rPr>
                <w:rtl/>
              </w:rPr>
            </w:pPr>
          </w:p>
        </w:tc>
        <w:tc>
          <w:tcPr>
            <w:tcW w:w="6614" w:type="dxa"/>
            <w:tcBorders>
              <w:left w:val="single" w:sz="6" w:space="0" w:color="000000"/>
            </w:tcBorders>
          </w:tcPr>
          <w:p w14:paraId="36FE2181" w14:textId="77777777" w:rsidR="00BC1BE9" w:rsidRDefault="00BC1BE9" w:rsidP="00F92A5A">
            <w:pPr>
              <w:pStyle w:val="TableParagraph"/>
              <w:bidi/>
              <w:spacing w:before="16"/>
              <w:ind w:left="65"/>
              <w:rPr>
                <w:sz w:val="24"/>
                <w:szCs w:val="24"/>
                <w:rtl/>
              </w:rPr>
            </w:pPr>
            <w:r>
              <w:rPr>
                <w:sz w:val="24"/>
                <w:szCs w:val="24"/>
                <w:rtl/>
              </w:rPr>
              <w:t>עצמי בתוך מדינה</w:t>
            </w:r>
          </w:p>
        </w:tc>
        <w:tc>
          <w:tcPr>
            <w:tcW w:w="765" w:type="dxa"/>
            <w:tcBorders>
              <w:right w:val="single" w:sz="6" w:space="0" w:color="000000"/>
            </w:tcBorders>
          </w:tcPr>
          <w:p w14:paraId="4E5827A8" w14:textId="77777777" w:rsidR="00BC1BE9" w:rsidRDefault="00BC1BE9" w:rsidP="00F92A5A">
            <w:pPr>
              <w:pStyle w:val="TableParagraph"/>
              <w:rPr>
                <w:rtl/>
              </w:rPr>
            </w:pPr>
          </w:p>
        </w:tc>
      </w:tr>
      <w:tr w:rsidR="00BC1BE9" w14:paraId="47DA7DB3" w14:textId="77777777" w:rsidTr="00F92A5A">
        <w:trPr>
          <w:trHeight w:val="317"/>
        </w:trPr>
        <w:tc>
          <w:tcPr>
            <w:tcW w:w="2527" w:type="dxa"/>
            <w:tcBorders>
              <w:left w:val="single" w:sz="6" w:space="0" w:color="000000"/>
              <w:right w:val="single" w:sz="6" w:space="0" w:color="000000"/>
            </w:tcBorders>
          </w:tcPr>
          <w:p w14:paraId="4DC46B1B" w14:textId="77777777" w:rsidR="00BC1BE9" w:rsidRDefault="00BC1BE9" w:rsidP="00F92A5A">
            <w:pPr>
              <w:pStyle w:val="TableParagraph"/>
              <w:rPr>
                <w:rtl/>
              </w:rPr>
            </w:pPr>
          </w:p>
        </w:tc>
        <w:tc>
          <w:tcPr>
            <w:tcW w:w="6614" w:type="dxa"/>
            <w:tcBorders>
              <w:left w:val="single" w:sz="6" w:space="0" w:color="000000"/>
            </w:tcBorders>
          </w:tcPr>
          <w:p w14:paraId="034DCB2C" w14:textId="77777777" w:rsidR="00BC1BE9" w:rsidRDefault="00BC1BE9" w:rsidP="00F92A5A">
            <w:pPr>
              <w:pStyle w:val="TableParagraph"/>
              <w:bidi/>
              <w:spacing w:before="16"/>
              <w:ind w:left="68"/>
              <w:rPr>
                <w:sz w:val="24"/>
                <w:szCs w:val="24"/>
                <w:rtl/>
              </w:rPr>
            </w:pPr>
            <w:r>
              <w:rPr>
                <w:sz w:val="24"/>
                <w:szCs w:val="24"/>
                <w:rtl/>
              </w:rPr>
              <w:t>מבוססת על יסודות אתניים-תרבותיים: מוצא, שפה, תרבות, היסטוריה, ולפעמים</w:t>
            </w:r>
          </w:p>
        </w:tc>
        <w:tc>
          <w:tcPr>
            <w:tcW w:w="765" w:type="dxa"/>
            <w:tcBorders>
              <w:right w:val="single" w:sz="6" w:space="0" w:color="000000"/>
            </w:tcBorders>
          </w:tcPr>
          <w:p w14:paraId="5A77FAB9"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69019824" w14:textId="77777777" w:rsidTr="00F92A5A">
        <w:trPr>
          <w:trHeight w:val="338"/>
        </w:trPr>
        <w:tc>
          <w:tcPr>
            <w:tcW w:w="2527" w:type="dxa"/>
            <w:tcBorders>
              <w:left w:val="single" w:sz="6" w:space="0" w:color="000000"/>
              <w:bottom w:val="single" w:sz="6" w:space="0" w:color="000000"/>
              <w:right w:val="single" w:sz="6" w:space="0" w:color="000000"/>
            </w:tcBorders>
          </w:tcPr>
          <w:p w14:paraId="24151B7D" w14:textId="77777777" w:rsidR="00BC1BE9" w:rsidRDefault="00BC1BE9" w:rsidP="00F92A5A">
            <w:pPr>
              <w:pStyle w:val="TableParagraph"/>
              <w:rPr>
                <w:rtl/>
              </w:rPr>
            </w:pPr>
          </w:p>
        </w:tc>
        <w:tc>
          <w:tcPr>
            <w:tcW w:w="6614" w:type="dxa"/>
            <w:tcBorders>
              <w:left w:val="single" w:sz="6" w:space="0" w:color="000000"/>
              <w:bottom w:val="single" w:sz="6" w:space="0" w:color="000000"/>
            </w:tcBorders>
          </w:tcPr>
          <w:p w14:paraId="58CC4D9F" w14:textId="77777777" w:rsidR="00BC1BE9" w:rsidRDefault="00BC1BE9" w:rsidP="00F92A5A">
            <w:pPr>
              <w:pStyle w:val="TableParagraph"/>
              <w:bidi/>
              <w:spacing w:before="15"/>
              <w:ind w:left="66"/>
              <w:rPr>
                <w:sz w:val="24"/>
                <w:szCs w:val="24"/>
                <w:rtl/>
              </w:rPr>
            </w:pPr>
            <w:r>
              <w:rPr>
                <w:sz w:val="24"/>
                <w:szCs w:val="24"/>
                <w:rtl/>
              </w:rPr>
              <w:t>גם דת (אין חפיפה בין לאומיות לאזרחות)</w:t>
            </w:r>
          </w:p>
        </w:tc>
        <w:tc>
          <w:tcPr>
            <w:tcW w:w="765" w:type="dxa"/>
            <w:tcBorders>
              <w:bottom w:val="single" w:sz="6" w:space="0" w:color="000000"/>
              <w:right w:val="single" w:sz="6" w:space="0" w:color="000000"/>
            </w:tcBorders>
          </w:tcPr>
          <w:p w14:paraId="30CAA3FB" w14:textId="77777777" w:rsidR="00BC1BE9" w:rsidRDefault="00BC1BE9" w:rsidP="00F92A5A">
            <w:pPr>
              <w:pStyle w:val="TableParagraph"/>
              <w:rPr>
                <w:rtl/>
              </w:rPr>
            </w:pPr>
          </w:p>
        </w:tc>
      </w:tr>
      <w:tr w:rsidR="00BC1BE9" w14:paraId="4C0503B8" w14:textId="77777777" w:rsidTr="00F92A5A">
        <w:trPr>
          <w:trHeight w:val="296"/>
        </w:trPr>
        <w:tc>
          <w:tcPr>
            <w:tcW w:w="2527" w:type="dxa"/>
            <w:tcBorders>
              <w:top w:val="single" w:sz="6" w:space="0" w:color="000000"/>
              <w:left w:val="single" w:sz="6" w:space="0" w:color="000000"/>
              <w:right w:val="single" w:sz="6" w:space="0" w:color="000000"/>
            </w:tcBorders>
          </w:tcPr>
          <w:p w14:paraId="7D36939C" w14:textId="77777777" w:rsidR="00BC1BE9" w:rsidRDefault="00BC1BE9" w:rsidP="00F92A5A">
            <w:pPr>
              <w:pStyle w:val="TableParagraph"/>
              <w:bidi/>
              <w:spacing w:line="270" w:lineRule="exact"/>
              <w:ind w:left="381"/>
              <w:rPr>
                <w:sz w:val="24"/>
                <w:szCs w:val="24"/>
                <w:rtl/>
              </w:rPr>
            </w:pPr>
            <w:r>
              <w:rPr>
                <w:sz w:val="24"/>
                <w:szCs w:val="24"/>
                <w:rtl/>
              </w:rPr>
              <w:t>לאומיות אזרחית</w:t>
            </w:r>
          </w:p>
        </w:tc>
        <w:tc>
          <w:tcPr>
            <w:tcW w:w="6614" w:type="dxa"/>
            <w:tcBorders>
              <w:top w:val="single" w:sz="6" w:space="0" w:color="000000"/>
              <w:left w:val="single" w:sz="6" w:space="0" w:color="000000"/>
            </w:tcBorders>
          </w:tcPr>
          <w:p w14:paraId="31C9D583" w14:textId="77777777" w:rsidR="00BC1BE9" w:rsidRDefault="00BC1BE9" w:rsidP="00F92A5A">
            <w:pPr>
              <w:pStyle w:val="TableParagraph"/>
              <w:bidi/>
              <w:spacing w:line="270" w:lineRule="exact"/>
              <w:ind w:left="64"/>
              <w:rPr>
                <w:sz w:val="24"/>
                <w:szCs w:val="24"/>
                <w:rtl/>
              </w:rPr>
            </w:pPr>
            <w:r>
              <w:rPr>
                <w:sz w:val="24"/>
                <w:szCs w:val="24"/>
                <w:rtl/>
              </w:rPr>
              <w:t>השאיפה המשותפת לבני לאום לשלטון עצמי במסגרת של מדינה ריבונית/ לניהול</w:t>
            </w:r>
          </w:p>
        </w:tc>
        <w:tc>
          <w:tcPr>
            <w:tcW w:w="765" w:type="dxa"/>
            <w:tcBorders>
              <w:top w:val="single" w:sz="6" w:space="0" w:color="000000"/>
              <w:right w:val="single" w:sz="6" w:space="0" w:color="000000"/>
            </w:tcBorders>
          </w:tcPr>
          <w:p w14:paraId="2710D696" w14:textId="77777777" w:rsidR="00BC1BE9" w:rsidRDefault="00BC1BE9" w:rsidP="00F92A5A">
            <w:pPr>
              <w:pStyle w:val="TableParagraph"/>
              <w:spacing w:before="2"/>
              <w:ind w:left="79"/>
              <w:rPr>
                <w:rFonts w:ascii="Wingdings" w:hAnsi="Wingdings" w:cs="Wingdings"/>
                <w:sz w:val="24"/>
                <w:szCs w:val="24"/>
                <w:rtl/>
              </w:rPr>
            </w:pPr>
            <w:r>
              <w:rPr>
                <w:rFonts w:ascii="Wingdings" w:hAnsi="Wingdings"/>
                <w:sz w:val="24"/>
              </w:rPr>
              <w:t></w:t>
            </w:r>
          </w:p>
        </w:tc>
      </w:tr>
      <w:tr w:rsidR="00BC1BE9" w14:paraId="1B7A2BE2" w14:textId="77777777" w:rsidTr="00F92A5A">
        <w:trPr>
          <w:trHeight w:val="317"/>
        </w:trPr>
        <w:tc>
          <w:tcPr>
            <w:tcW w:w="2527" w:type="dxa"/>
            <w:tcBorders>
              <w:left w:val="single" w:sz="6" w:space="0" w:color="000000"/>
              <w:right w:val="single" w:sz="6" w:space="0" w:color="000000"/>
            </w:tcBorders>
          </w:tcPr>
          <w:p w14:paraId="776C91C4" w14:textId="77777777" w:rsidR="00BC1BE9" w:rsidRDefault="00BC1BE9" w:rsidP="00F92A5A">
            <w:pPr>
              <w:pStyle w:val="TableParagraph"/>
              <w:rPr>
                <w:rtl/>
              </w:rPr>
            </w:pPr>
          </w:p>
        </w:tc>
        <w:tc>
          <w:tcPr>
            <w:tcW w:w="6614" w:type="dxa"/>
            <w:tcBorders>
              <w:left w:val="single" w:sz="6" w:space="0" w:color="000000"/>
            </w:tcBorders>
          </w:tcPr>
          <w:p w14:paraId="1B2109EF" w14:textId="77777777" w:rsidR="00BC1BE9" w:rsidRDefault="00BC1BE9" w:rsidP="00F92A5A">
            <w:pPr>
              <w:pStyle w:val="TableParagraph"/>
              <w:bidi/>
              <w:spacing w:before="16"/>
              <w:ind w:left="65"/>
              <w:rPr>
                <w:sz w:val="24"/>
                <w:szCs w:val="24"/>
                <w:rtl/>
              </w:rPr>
            </w:pPr>
            <w:r>
              <w:rPr>
                <w:sz w:val="24"/>
                <w:szCs w:val="24"/>
                <w:rtl/>
              </w:rPr>
              <w:t>עצמי בתוך מדינה</w:t>
            </w:r>
          </w:p>
        </w:tc>
        <w:tc>
          <w:tcPr>
            <w:tcW w:w="765" w:type="dxa"/>
            <w:tcBorders>
              <w:right w:val="single" w:sz="6" w:space="0" w:color="000000"/>
            </w:tcBorders>
          </w:tcPr>
          <w:p w14:paraId="5D86E7DF" w14:textId="77777777" w:rsidR="00BC1BE9" w:rsidRDefault="00BC1BE9" w:rsidP="00F92A5A">
            <w:pPr>
              <w:pStyle w:val="TableParagraph"/>
              <w:rPr>
                <w:rtl/>
              </w:rPr>
            </w:pPr>
          </w:p>
        </w:tc>
      </w:tr>
      <w:tr w:rsidR="00BC1BE9" w14:paraId="31497F1E" w14:textId="77777777" w:rsidTr="00F92A5A">
        <w:trPr>
          <w:trHeight w:val="317"/>
        </w:trPr>
        <w:tc>
          <w:tcPr>
            <w:tcW w:w="2527" w:type="dxa"/>
            <w:tcBorders>
              <w:left w:val="single" w:sz="6" w:space="0" w:color="000000"/>
              <w:right w:val="single" w:sz="6" w:space="0" w:color="000000"/>
            </w:tcBorders>
          </w:tcPr>
          <w:p w14:paraId="38F236B9" w14:textId="77777777" w:rsidR="00BC1BE9" w:rsidRDefault="00BC1BE9" w:rsidP="00F92A5A">
            <w:pPr>
              <w:pStyle w:val="TableParagraph"/>
              <w:rPr>
                <w:rtl/>
              </w:rPr>
            </w:pPr>
          </w:p>
        </w:tc>
        <w:tc>
          <w:tcPr>
            <w:tcW w:w="6614" w:type="dxa"/>
            <w:tcBorders>
              <w:left w:val="single" w:sz="6" w:space="0" w:color="000000"/>
            </w:tcBorders>
          </w:tcPr>
          <w:p w14:paraId="3F2A24D5" w14:textId="77777777" w:rsidR="00BC1BE9" w:rsidRDefault="00BC1BE9" w:rsidP="00F92A5A">
            <w:pPr>
              <w:pStyle w:val="TableParagraph"/>
              <w:bidi/>
              <w:spacing w:before="16"/>
              <w:ind w:left="68"/>
              <w:rPr>
                <w:sz w:val="24"/>
                <w:szCs w:val="24"/>
                <w:rtl/>
              </w:rPr>
            </w:pPr>
            <w:r>
              <w:rPr>
                <w:sz w:val="24"/>
                <w:szCs w:val="24"/>
                <w:rtl/>
              </w:rPr>
              <w:t>מבוססת על יסודות פוליטיים: שותפות/ רצון-משותף לחיות באותה מדינה/</w:t>
            </w:r>
          </w:p>
        </w:tc>
        <w:tc>
          <w:tcPr>
            <w:tcW w:w="765" w:type="dxa"/>
            <w:tcBorders>
              <w:right w:val="single" w:sz="6" w:space="0" w:color="000000"/>
            </w:tcBorders>
          </w:tcPr>
          <w:p w14:paraId="4ED3E01C" w14:textId="77777777" w:rsidR="00BC1BE9" w:rsidRDefault="00BC1BE9" w:rsidP="00F92A5A">
            <w:pPr>
              <w:pStyle w:val="TableParagraph"/>
              <w:spacing w:before="24"/>
              <w:ind w:left="79"/>
              <w:rPr>
                <w:rFonts w:ascii="Wingdings" w:hAnsi="Wingdings" w:cs="Wingdings"/>
                <w:sz w:val="24"/>
                <w:szCs w:val="24"/>
                <w:rtl/>
              </w:rPr>
            </w:pPr>
            <w:r>
              <w:rPr>
                <w:rFonts w:ascii="Wingdings" w:hAnsi="Wingdings"/>
                <w:sz w:val="24"/>
              </w:rPr>
              <w:t></w:t>
            </w:r>
          </w:p>
        </w:tc>
      </w:tr>
      <w:tr w:rsidR="00BC1BE9" w14:paraId="4BD1393E" w14:textId="77777777" w:rsidTr="00F92A5A">
        <w:trPr>
          <w:trHeight w:val="316"/>
        </w:trPr>
        <w:tc>
          <w:tcPr>
            <w:tcW w:w="2527" w:type="dxa"/>
            <w:tcBorders>
              <w:left w:val="single" w:sz="6" w:space="0" w:color="000000"/>
              <w:right w:val="single" w:sz="6" w:space="0" w:color="000000"/>
            </w:tcBorders>
          </w:tcPr>
          <w:p w14:paraId="6B9E7FC8" w14:textId="77777777" w:rsidR="00BC1BE9" w:rsidRDefault="00BC1BE9" w:rsidP="00F92A5A">
            <w:pPr>
              <w:pStyle w:val="TableParagraph"/>
              <w:rPr>
                <w:rtl/>
              </w:rPr>
            </w:pPr>
          </w:p>
        </w:tc>
        <w:tc>
          <w:tcPr>
            <w:tcW w:w="6614" w:type="dxa"/>
            <w:tcBorders>
              <w:left w:val="single" w:sz="6" w:space="0" w:color="000000"/>
            </w:tcBorders>
          </w:tcPr>
          <w:p w14:paraId="3A990C59" w14:textId="77777777" w:rsidR="00BC1BE9" w:rsidRDefault="00BC1BE9" w:rsidP="00F92A5A">
            <w:pPr>
              <w:pStyle w:val="TableParagraph"/>
              <w:bidi/>
              <w:spacing w:before="15"/>
              <w:ind w:left="66"/>
              <w:rPr>
                <w:sz w:val="24"/>
                <w:szCs w:val="24"/>
                <w:rtl/>
              </w:rPr>
            </w:pPr>
            <w:r>
              <w:rPr>
                <w:sz w:val="24"/>
                <w:szCs w:val="24"/>
                <w:rtl/>
              </w:rPr>
              <w:t>במסגרת פוליטית ובקידום יחד ערכים ונורמות משותפים/ תפיסה של "טוב</w:t>
            </w:r>
          </w:p>
        </w:tc>
        <w:tc>
          <w:tcPr>
            <w:tcW w:w="765" w:type="dxa"/>
            <w:tcBorders>
              <w:right w:val="single" w:sz="6" w:space="0" w:color="000000"/>
            </w:tcBorders>
          </w:tcPr>
          <w:p w14:paraId="1C7B935E" w14:textId="77777777" w:rsidR="00BC1BE9" w:rsidRDefault="00BC1BE9" w:rsidP="00F92A5A">
            <w:pPr>
              <w:pStyle w:val="TableParagraph"/>
              <w:rPr>
                <w:rtl/>
              </w:rPr>
            </w:pPr>
          </w:p>
        </w:tc>
      </w:tr>
      <w:tr w:rsidR="00BC1BE9" w14:paraId="0EEE20C3" w14:textId="77777777" w:rsidTr="00F92A5A">
        <w:trPr>
          <w:trHeight w:val="339"/>
        </w:trPr>
        <w:tc>
          <w:tcPr>
            <w:tcW w:w="2527" w:type="dxa"/>
            <w:tcBorders>
              <w:left w:val="single" w:sz="6" w:space="0" w:color="000000"/>
              <w:bottom w:val="single" w:sz="6" w:space="0" w:color="000000"/>
              <w:right w:val="single" w:sz="6" w:space="0" w:color="000000"/>
            </w:tcBorders>
          </w:tcPr>
          <w:p w14:paraId="348DCCED" w14:textId="77777777" w:rsidR="00BC1BE9" w:rsidRDefault="00BC1BE9" w:rsidP="00F92A5A">
            <w:pPr>
              <w:pStyle w:val="TableParagraph"/>
              <w:rPr>
                <w:rtl/>
              </w:rPr>
            </w:pPr>
          </w:p>
        </w:tc>
        <w:tc>
          <w:tcPr>
            <w:tcW w:w="6614" w:type="dxa"/>
            <w:tcBorders>
              <w:left w:val="single" w:sz="6" w:space="0" w:color="000000"/>
              <w:bottom w:val="single" w:sz="6" w:space="0" w:color="000000"/>
            </w:tcBorders>
          </w:tcPr>
          <w:p w14:paraId="3EFB6BED" w14:textId="77777777" w:rsidR="00BC1BE9" w:rsidRDefault="00BC1BE9" w:rsidP="00F92A5A">
            <w:pPr>
              <w:pStyle w:val="TableParagraph"/>
              <w:bidi/>
              <w:spacing w:before="15"/>
              <w:ind w:left="66"/>
              <w:rPr>
                <w:sz w:val="24"/>
                <w:szCs w:val="24"/>
                <w:rtl/>
              </w:rPr>
            </w:pPr>
            <w:r>
              <w:rPr>
                <w:sz w:val="24"/>
                <w:szCs w:val="24"/>
                <w:rtl/>
              </w:rPr>
              <w:t>משותף"</w:t>
            </w:r>
          </w:p>
        </w:tc>
        <w:tc>
          <w:tcPr>
            <w:tcW w:w="765" w:type="dxa"/>
            <w:tcBorders>
              <w:bottom w:val="single" w:sz="6" w:space="0" w:color="000000"/>
              <w:right w:val="single" w:sz="6" w:space="0" w:color="000000"/>
            </w:tcBorders>
          </w:tcPr>
          <w:p w14:paraId="4E68360B" w14:textId="77777777" w:rsidR="00BC1BE9" w:rsidRDefault="00BC1BE9" w:rsidP="00F92A5A">
            <w:pPr>
              <w:pStyle w:val="TableParagraph"/>
              <w:rPr>
                <w:rtl/>
              </w:rPr>
            </w:pPr>
          </w:p>
        </w:tc>
      </w:tr>
    </w:tbl>
    <w:p w14:paraId="606B875E" w14:textId="77777777" w:rsidR="00BC1BE9" w:rsidRDefault="00BC1BE9" w:rsidP="00BC1BE9">
      <w:pPr>
        <w:rPr>
          <w:rtl/>
        </w:rPr>
        <w:sectPr w:rsidR="00BC1BE9">
          <w:pgSz w:w="11910" w:h="16840"/>
          <w:pgMar w:top="1580" w:right="780" w:bottom="1200" w:left="980" w:header="727" w:footer="1015" w:gutter="0"/>
          <w:cols w:space="720"/>
        </w:sectPr>
      </w:pPr>
    </w:p>
    <w:p w14:paraId="183519A3" w14:textId="77777777" w:rsidR="00BC1BE9" w:rsidRDefault="00BC1BE9" w:rsidP="00BC1BE9">
      <w:pPr>
        <w:pStyle w:val="a3"/>
        <w:rPr>
          <w:sz w:val="8"/>
          <w:szCs w:val="8"/>
          <w:rtl/>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99"/>
        <w:gridCol w:w="7406"/>
      </w:tblGrid>
      <w:tr w:rsidR="00BC1BE9" w14:paraId="32BEED79" w14:textId="77777777" w:rsidTr="00F92A5A">
        <w:trPr>
          <w:trHeight w:val="298"/>
        </w:trPr>
        <w:tc>
          <w:tcPr>
            <w:tcW w:w="2499" w:type="dxa"/>
            <w:tcBorders>
              <w:bottom w:val="nil"/>
            </w:tcBorders>
          </w:tcPr>
          <w:p w14:paraId="482538B0" w14:textId="77777777" w:rsidR="00BC1BE9" w:rsidRDefault="00BC1BE9" w:rsidP="00F92A5A">
            <w:pPr>
              <w:pStyle w:val="TableParagraph"/>
              <w:bidi/>
              <w:spacing w:line="273" w:lineRule="exact"/>
              <w:ind w:left="355"/>
              <w:rPr>
                <w:sz w:val="24"/>
                <w:szCs w:val="24"/>
                <w:rtl/>
              </w:rPr>
            </w:pPr>
            <w:r>
              <w:rPr>
                <w:sz w:val="24"/>
                <w:szCs w:val="24"/>
                <w:rtl/>
              </w:rPr>
              <w:t>מדינת לאום אתנית-</w:t>
            </w:r>
          </w:p>
        </w:tc>
        <w:tc>
          <w:tcPr>
            <w:tcW w:w="7406" w:type="dxa"/>
            <w:tcBorders>
              <w:bottom w:val="nil"/>
            </w:tcBorders>
          </w:tcPr>
          <w:p w14:paraId="56FC93CC" w14:textId="77777777" w:rsidR="00BC1BE9" w:rsidRDefault="00BC1BE9" w:rsidP="00F92A5A">
            <w:pPr>
              <w:pStyle w:val="TableParagraph"/>
              <w:bidi/>
              <w:spacing w:line="273" w:lineRule="exact"/>
              <w:ind w:right="153"/>
              <w:jc w:val="right"/>
              <w:rPr>
                <w:sz w:val="24"/>
                <w:szCs w:val="24"/>
                <w:rtl/>
              </w:rPr>
            </w:pPr>
            <w:r>
              <w:rPr>
                <w:rFonts w:ascii="Wingdings" w:hAnsi="Wingdings" w:cs="Wingdings"/>
                <w:sz w:val="24"/>
                <w:szCs w:val="24"/>
              </w:rPr>
              <w:t></w:t>
            </w:r>
            <w:r>
              <w:rPr>
                <w:spacing w:val="4"/>
                <w:sz w:val="24"/>
                <w:szCs w:val="24"/>
                <w:rtl/>
              </w:rPr>
              <w:t xml:space="preserve"> </w:t>
            </w:r>
            <w:r>
              <w:rPr>
                <w:sz w:val="24"/>
                <w:szCs w:val="24"/>
                <w:rtl/>
              </w:rPr>
              <w:t xml:space="preserve"> מדינה המזוהה ברמה הקולקטיבית עם לאום אתני-תרבותי אחד ומבטאת את זכותו</w:t>
            </w:r>
          </w:p>
        </w:tc>
      </w:tr>
      <w:tr w:rsidR="00BC1BE9" w14:paraId="3A851A20" w14:textId="77777777" w:rsidTr="00F92A5A">
        <w:trPr>
          <w:trHeight w:val="315"/>
        </w:trPr>
        <w:tc>
          <w:tcPr>
            <w:tcW w:w="2499" w:type="dxa"/>
            <w:tcBorders>
              <w:top w:val="nil"/>
              <w:bottom w:val="nil"/>
            </w:tcBorders>
          </w:tcPr>
          <w:p w14:paraId="61A9182B" w14:textId="77777777" w:rsidR="00BC1BE9" w:rsidRDefault="00BC1BE9" w:rsidP="00F92A5A">
            <w:pPr>
              <w:pStyle w:val="TableParagraph"/>
              <w:bidi/>
              <w:spacing w:before="15"/>
              <w:ind w:left="353"/>
              <w:rPr>
                <w:sz w:val="24"/>
                <w:szCs w:val="24"/>
                <w:rtl/>
              </w:rPr>
            </w:pPr>
            <w:r>
              <w:rPr>
                <w:sz w:val="24"/>
                <w:szCs w:val="24"/>
                <w:rtl/>
              </w:rPr>
              <w:t>תרבותית</w:t>
            </w:r>
          </w:p>
        </w:tc>
        <w:tc>
          <w:tcPr>
            <w:tcW w:w="7406" w:type="dxa"/>
            <w:tcBorders>
              <w:top w:val="nil"/>
              <w:bottom w:val="nil"/>
            </w:tcBorders>
          </w:tcPr>
          <w:p w14:paraId="2F1101F7" w14:textId="77777777" w:rsidR="00BC1BE9" w:rsidRDefault="00BC1BE9" w:rsidP="00F92A5A">
            <w:pPr>
              <w:pStyle w:val="TableParagraph"/>
              <w:bidi/>
              <w:spacing w:before="15"/>
              <w:ind w:right="4716"/>
              <w:jc w:val="right"/>
              <w:rPr>
                <w:sz w:val="24"/>
                <w:szCs w:val="24"/>
                <w:rtl/>
              </w:rPr>
            </w:pPr>
            <w:r>
              <w:rPr>
                <w:sz w:val="24"/>
                <w:szCs w:val="24"/>
                <w:rtl/>
              </w:rPr>
              <w:t>להגדרה עצמית לאומית</w:t>
            </w:r>
          </w:p>
        </w:tc>
      </w:tr>
      <w:tr w:rsidR="00BC1BE9" w14:paraId="1ACBC8A8" w14:textId="77777777" w:rsidTr="00F92A5A">
        <w:trPr>
          <w:trHeight w:val="317"/>
        </w:trPr>
        <w:tc>
          <w:tcPr>
            <w:tcW w:w="2499" w:type="dxa"/>
            <w:tcBorders>
              <w:top w:val="nil"/>
              <w:bottom w:val="nil"/>
            </w:tcBorders>
          </w:tcPr>
          <w:p w14:paraId="1F481CB6" w14:textId="77777777" w:rsidR="00BC1BE9" w:rsidRDefault="00BC1BE9" w:rsidP="00F92A5A">
            <w:pPr>
              <w:pStyle w:val="TableParagraph"/>
              <w:rPr>
                <w:rtl/>
              </w:rPr>
            </w:pPr>
          </w:p>
        </w:tc>
        <w:tc>
          <w:tcPr>
            <w:tcW w:w="7406" w:type="dxa"/>
            <w:tcBorders>
              <w:top w:val="nil"/>
              <w:bottom w:val="nil"/>
            </w:tcBorders>
          </w:tcPr>
          <w:p w14:paraId="2C8238DA" w14:textId="77777777" w:rsidR="00BC1BE9" w:rsidRDefault="00BC1BE9" w:rsidP="00F92A5A">
            <w:pPr>
              <w:pStyle w:val="TableParagraph"/>
              <w:bidi/>
              <w:spacing w:before="16"/>
              <w:ind w:left="461"/>
              <w:rPr>
                <w:sz w:val="24"/>
                <w:szCs w:val="24"/>
                <w:rtl/>
              </w:rPr>
            </w:pPr>
            <w:r>
              <w:rPr>
                <w:rFonts w:ascii="Wingdings" w:hAnsi="Wingdings" w:cs="Wingdings"/>
                <w:sz w:val="24"/>
                <w:szCs w:val="24"/>
              </w:rPr>
              <w:t></w:t>
            </w:r>
            <w:r>
              <w:rPr>
                <w:sz w:val="24"/>
                <w:szCs w:val="24"/>
                <w:rtl/>
              </w:rPr>
              <w:t xml:space="preserve"> חלק מהסמלים, המועדים, החוקים ומוסדות המדינה נותנים ביטוי ליסודות</w:t>
            </w:r>
          </w:p>
        </w:tc>
      </w:tr>
      <w:tr w:rsidR="00BC1BE9" w14:paraId="3A2D5DA0" w14:textId="77777777" w:rsidTr="00F92A5A">
        <w:trPr>
          <w:trHeight w:val="318"/>
        </w:trPr>
        <w:tc>
          <w:tcPr>
            <w:tcW w:w="2499" w:type="dxa"/>
            <w:tcBorders>
              <w:top w:val="nil"/>
              <w:bottom w:val="nil"/>
            </w:tcBorders>
          </w:tcPr>
          <w:p w14:paraId="16DD971F" w14:textId="77777777" w:rsidR="00BC1BE9" w:rsidRDefault="00BC1BE9" w:rsidP="00F92A5A">
            <w:pPr>
              <w:pStyle w:val="TableParagraph"/>
              <w:rPr>
                <w:rtl/>
              </w:rPr>
            </w:pPr>
          </w:p>
        </w:tc>
        <w:tc>
          <w:tcPr>
            <w:tcW w:w="7406" w:type="dxa"/>
            <w:tcBorders>
              <w:top w:val="nil"/>
              <w:bottom w:val="nil"/>
            </w:tcBorders>
          </w:tcPr>
          <w:p w14:paraId="4DFB3BAE" w14:textId="77777777" w:rsidR="00BC1BE9" w:rsidRDefault="00BC1BE9" w:rsidP="00F92A5A">
            <w:pPr>
              <w:pStyle w:val="TableParagraph"/>
              <w:bidi/>
              <w:spacing w:before="15"/>
              <w:ind w:right="636"/>
              <w:jc w:val="right"/>
              <w:rPr>
                <w:sz w:val="24"/>
                <w:szCs w:val="24"/>
                <w:rtl/>
              </w:rPr>
            </w:pPr>
            <w:r>
              <w:rPr>
                <w:sz w:val="24"/>
                <w:szCs w:val="24"/>
                <w:rtl/>
              </w:rPr>
              <w:t>האתניים התרבותיים (מוצא, שפה, תרבות, היסטוריה, ולפעמים גם דת) של</w:t>
            </w:r>
          </w:p>
        </w:tc>
      </w:tr>
      <w:tr w:rsidR="00BC1BE9" w14:paraId="28F3C444" w14:textId="77777777" w:rsidTr="00F92A5A">
        <w:trPr>
          <w:trHeight w:val="317"/>
        </w:trPr>
        <w:tc>
          <w:tcPr>
            <w:tcW w:w="2499" w:type="dxa"/>
            <w:tcBorders>
              <w:top w:val="nil"/>
              <w:bottom w:val="nil"/>
            </w:tcBorders>
          </w:tcPr>
          <w:p w14:paraId="796D8DAD" w14:textId="77777777" w:rsidR="00BC1BE9" w:rsidRDefault="00BC1BE9" w:rsidP="00F92A5A">
            <w:pPr>
              <w:pStyle w:val="TableParagraph"/>
              <w:rPr>
                <w:rtl/>
              </w:rPr>
            </w:pPr>
          </w:p>
        </w:tc>
        <w:tc>
          <w:tcPr>
            <w:tcW w:w="7406" w:type="dxa"/>
            <w:tcBorders>
              <w:top w:val="nil"/>
              <w:bottom w:val="nil"/>
            </w:tcBorders>
          </w:tcPr>
          <w:p w14:paraId="7AE11BC8" w14:textId="77777777" w:rsidR="00BC1BE9" w:rsidRDefault="00BC1BE9" w:rsidP="00F92A5A">
            <w:pPr>
              <w:pStyle w:val="TableParagraph"/>
              <w:bidi/>
              <w:spacing w:before="16"/>
              <w:ind w:left="820"/>
              <w:rPr>
                <w:sz w:val="24"/>
                <w:szCs w:val="24"/>
                <w:rtl/>
              </w:rPr>
            </w:pPr>
            <w:r>
              <w:rPr>
                <w:sz w:val="24"/>
                <w:szCs w:val="24"/>
                <w:rtl/>
              </w:rPr>
              <w:t>קבוצת הרוב הלאומי</w:t>
            </w:r>
          </w:p>
        </w:tc>
      </w:tr>
      <w:tr w:rsidR="00BC1BE9" w14:paraId="715F630D" w14:textId="77777777" w:rsidTr="00F92A5A">
        <w:trPr>
          <w:trHeight w:val="317"/>
        </w:trPr>
        <w:tc>
          <w:tcPr>
            <w:tcW w:w="2499" w:type="dxa"/>
            <w:tcBorders>
              <w:top w:val="nil"/>
              <w:bottom w:val="nil"/>
            </w:tcBorders>
          </w:tcPr>
          <w:p w14:paraId="2ABD1AE1" w14:textId="77777777" w:rsidR="00BC1BE9" w:rsidRDefault="00BC1BE9" w:rsidP="00F92A5A">
            <w:pPr>
              <w:pStyle w:val="TableParagraph"/>
              <w:rPr>
                <w:rtl/>
              </w:rPr>
            </w:pPr>
          </w:p>
        </w:tc>
        <w:tc>
          <w:tcPr>
            <w:tcW w:w="7406" w:type="dxa"/>
            <w:tcBorders>
              <w:top w:val="nil"/>
              <w:bottom w:val="nil"/>
            </w:tcBorders>
          </w:tcPr>
          <w:p w14:paraId="33BCE9BA" w14:textId="77777777" w:rsidR="00BC1BE9" w:rsidRDefault="00BC1BE9" w:rsidP="00F92A5A">
            <w:pPr>
              <w:pStyle w:val="TableParagraph"/>
              <w:bidi/>
              <w:spacing w:before="16"/>
              <w:ind w:left="461"/>
              <w:rPr>
                <w:sz w:val="24"/>
                <w:szCs w:val="24"/>
                <w:rtl/>
              </w:rPr>
            </w:pPr>
            <w:r>
              <w:rPr>
                <w:rFonts w:ascii="Wingdings" w:hAnsi="Wingdings" w:cs="Wingdings"/>
                <w:sz w:val="24"/>
                <w:szCs w:val="24"/>
              </w:rPr>
              <w:t></w:t>
            </w:r>
            <w:r>
              <w:rPr>
                <w:sz w:val="24"/>
                <w:szCs w:val="24"/>
                <w:rtl/>
              </w:rPr>
              <w:t xml:space="preserve"> קיימים גם יסודות פוליטיים-תרבותיים-ערכיים משותפים לכלל אזרחי המדינה</w:t>
            </w:r>
          </w:p>
        </w:tc>
      </w:tr>
      <w:tr w:rsidR="00BC1BE9" w14:paraId="17D2884D" w14:textId="77777777" w:rsidTr="00F92A5A">
        <w:trPr>
          <w:trHeight w:val="316"/>
        </w:trPr>
        <w:tc>
          <w:tcPr>
            <w:tcW w:w="2499" w:type="dxa"/>
            <w:tcBorders>
              <w:top w:val="nil"/>
              <w:bottom w:val="nil"/>
            </w:tcBorders>
          </w:tcPr>
          <w:p w14:paraId="7367EBCC" w14:textId="77777777" w:rsidR="00BC1BE9" w:rsidRDefault="00BC1BE9" w:rsidP="00F92A5A">
            <w:pPr>
              <w:pStyle w:val="TableParagraph"/>
              <w:rPr>
                <w:rtl/>
              </w:rPr>
            </w:pPr>
          </w:p>
        </w:tc>
        <w:tc>
          <w:tcPr>
            <w:tcW w:w="7406" w:type="dxa"/>
            <w:tcBorders>
              <w:top w:val="nil"/>
              <w:bottom w:val="nil"/>
            </w:tcBorders>
          </w:tcPr>
          <w:p w14:paraId="74CDD789" w14:textId="77777777" w:rsidR="00BC1BE9" w:rsidRDefault="00BC1BE9" w:rsidP="00F92A5A">
            <w:pPr>
              <w:pStyle w:val="TableParagraph"/>
              <w:bidi/>
              <w:spacing w:before="15"/>
              <w:ind w:right="264"/>
              <w:jc w:val="right"/>
              <w:rPr>
                <w:sz w:val="24"/>
                <w:szCs w:val="24"/>
                <w:rtl/>
              </w:rPr>
            </w:pPr>
            <w:r>
              <w:rPr>
                <w:sz w:val="24"/>
                <w:szCs w:val="24"/>
                <w:rtl/>
              </w:rPr>
              <w:t>(רצון משותף לחיות באותה מדינה ולקדם יחד ערכים ונורמות משותפים/ תפיסה</w:t>
            </w:r>
          </w:p>
        </w:tc>
      </w:tr>
      <w:tr w:rsidR="00BC1BE9" w14:paraId="33FED42C" w14:textId="77777777" w:rsidTr="00F92A5A">
        <w:trPr>
          <w:trHeight w:val="339"/>
        </w:trPr>
        <w:tc>
          <w:tcPr>
            <w:tcW w:w="2499" w:type="dxa"/>
            <w:tcBorders>
              <w:top w:val="nil"/>
            </w:tcBorders>
          </w:tcPr>
          <w:p w14:paraId="02C3AA3F" w14:textId="77777777" w:rsidR="00BC1BE9" w:rsidRDefault="00BC1BE9" w:rsidP="00F92A5A">
            <w:pPr>
              <w:pStyle w:val="TableParagraph"/>
              <w:rPr>
                <w:rtl/>
              </w:rPr>
            </w:pPr>
          </w:p>
        </w:tc>
        <w:tc>
          <w:tcPr>
            <w:tcW w:w="7406" w:type="dxa"/>
            <w:tcBorders>
              <w:top w:val="nil"/>
            </w:tcBorders>
          </w:tcPr>
          <w:p w14:paraId="2766F62D" w14:textId="77777777" w:rsidR="00BC1BE9" w:rsidRDefault="00BC1BE9" w:rsidP="00F92A5A">
            <w:pPr>
              <w:pStyle w:val="TableParagraph"/>
              <w:bidi/>
              <w:spacing w:before="15"/>
              <w:ind w:left="821"/>
              <w:rPr>
                <w:sz w:val="24"/>
                <w:szCs w:val="24"/>
                <w:rtl/>
              </w:rPr>
            </w:pPr>
            <w:r>
              <w:rPr>
                <w:sz w:val="24"/>
                <w:szCs w:val="24"/>
                <w:rtl/>
              </w:rPr>
              <w:t>של "טוב משותף)"</w:t>
            </w:r>
          </w:p>
        </w:tc>
      </w:tr>
      <w:tr w:rsidR="00BC1BE9" w14:paraId="19284AEB" w14:textId="77777777" w:rsidTr="00F92A5A">
        <w:trPr>
          <w:trHeight w:val="295"/>
        </w:trPr>
        <w:tc>
          <w:tcPr>
            <w:tcW w:w="2499" w:type="dxa"/>
            <w:tcBorders>
              <w:bottom w:val="nil"/>
            </w:tcBorders>
          </w:tcPr>
          <w:p w14:paraId="521E72D3" w14:textId="77777777" w:rsidR="00BC1BE9" w:rsidRDefault="00BC1BE9" w:rsidP="00F92A5A">
            <w:pPr>
              <w:pStyle w:val="TableParagraph"/>
              <w:bidi/>
              <w:spacing w:line="270" w:lineRule="exact"/>
              <w:ind w:left="354"/>
              <w:rPr>
                <w:sz w:val="24"/>
                <w:szCs w:val="24"/>
                <w:rtl/>
              </w:rPr>
            </w:pPr>
            <w:r>
              <w:rPr>
                <w:sz w:val="24"/>
                <w:szCs w:val="24"/>
                <w:rtl/>
              </w:rPr>
              <w:t>מדינה דו לאומית</w:t>
            </w:r>
          </w:p>
        </w:tc>
        <w:tc>
          <w:tcPr>
            <w:tcW w:w="7406" w:type="dxa"/>
            <w:tcBorders>
              <w:bottom w:val="nil"/>
            </w:tcBorders>
          </w:tcPr>
          <w:p w14:paraId="7527F67F" w14:textId="77777777" w:rsidR="00BC1BE9" w:rsidRDefault="00BC1BE9" w:rsidP="00F92A5A">
            <w:pPr>
              <w:pStyle w:val="TableParagraph"/>
              <w:bidi/>
              <w:spacing w:line="270" w:lineRule="exact"/>
              <w:ind w:left="461"/>
              <w:rPr>
                <w:sz w:val="24"/>
                <w:szCs w:val="24"/>
                <w:rtl/>
              </w:rPr>
            </w:pPr>
            <w:r>
              <w:rPr>
                <w:rFonts w:ascii="Wingdings" w:hAnsi="Wingdings" w:cs="Wingdings"/>
                <w:sz w:val="24"/>
                <w:szCs w:val="24"/>
              </w:rPr>
              <w:t></w:t>
            </w:r>
            <w:r>
              <w:rPr>
                <w:sz w:val="24"/>
                <w:szCs w:val="24"/>
                <w:rtl/>
              </w:rPr>
              <w:t xml:space="preserve"> מדינה המזוהה ברמה הקולקטיבית עם שני לאומים אתניים שונים ומבטאת את</w:t>
            </w:r>
          </w:p>
        </w:tc>
      </w:tr>
      <w:tr w:rsidR="00BC1BE9" w14:paraId="08CBF2FB" w14:textId="77777777" w:rsidTr="00F92A5A">
        <w:trPr>
          <w:trHeight w:val="315"/>
        </w:trPr>
        <w:tc>
          <w:tcPr>
            <w:tcW w:w="2499" w:type="dxa"/>
            <w:tcBorders>
              <w:top w:val="nil"/>
              <w:bottom w:val="nil"/>
            </w:tcBorders>
          </w:tcPr>
          <w:p w14:paraId="39CED8B0" w14:textId="77777777" w:rsidR="00BC1BE9" w:rsidRDefault="00BC1BE9" w:rsidP="00F92A5A">
            <w:pPr>
              <w:pStyle w:val="TableParagraph"/>
              <w:rPr>
                <w:rtl/>
              </w:rPr>
            </w:pPr>
          </w:p>
        </w:tc>
        <w:tc>
          <w:tcPr>
            <w:tcW w:w="7406" w:type="dxa"/>
            <w:tcBorders>
              <w:top w:val="nil"/>
              <w:bottom w:val="nil"/>
            </w:tcBorders>
          </w:tcPr>
          <w:p w14:paraId="4F5B9E12" w14:textId="77777777" w:rsidR="00BC1BE9" w:rsidRDefault="00BC1BE9" w:rsidP="00F92A5A">
            <w:pPr>
              <w:pStyle w:val="TableParagraph"/>
              <w:bidi/>
              <w:spacing w:before="15"/>
              <w:ind w:right="4176"/>
              <w:jc w:val="right"/>
              <w:rPr>
                <w:sz w:val="24"/>
                <w:szCs w:val="24"/>
                <w:rtl/>
              </w:rPr>
            </w:pPr>
            <w:r>
              <w:rPr>
                <w:sz w:val="24"/>
                <w:szCs w:val="24"/>
                <w:rtl/>
              </w:rPr>
              <w:t>זכותם להגדרה עצמית לאומית</w:t>
            </w:r>
          </w:p>
        </w:tc>
      </w:tr>
      <w:tr w:rsidR="00BC1BE9" w14:paraId="43DA411E" w14:textId="77777777" w:rsidTr="00F92A5A">
        <w:trPr>
          <w:trHeight w:val="317"/>
        </w:trPr>
        <w:tc>
          <w:tcPr>
            <w:tcW w:w="2499" w:type="dxa"/>
            <w:tcBorders>
              <w:top w:val="nil"/>
              <w:bottom w:val="nil"/>
            </w:tcBorders>
          </w:tcPr>
          <w:p w14:paraId="133543E1" w14:textId="77777777" w:rsidR="00BC1BE9" w:rsidRDefault="00BC1BE9" w:rsidP="00F92A5A">
            <w:pPr>
              <w:pStyle w:val="TableParagraph"/>
              <w:rPr>
                <w:rtl/>
              </w:rPr>
            </w:pPr>
          </w:p>
        </w:tc>
        <w:tc>
          <w:tcPr>
            <w:tcW w:w="7406" w:type="dxa"/>
            <w:tcBorders>
              <w:top w:val="nil"/>
              <w:bottom w:val="nil"/>
            </w:tcBorders>
          </w:tcPr>
          <w:p w14:paraId="7D79C728" w14:textId="77777777" w:rsidR="00BC1BE9" w:rsidRDefault="00BC1BE9" w:rsidP="00F92A5A">
            <w:pPr>
              <w:pStyle w:val="TableParagraph"/>
              <w:bidi/>
              <w:spacing w:before="16"/>
              <w:ind w:left="461"/>
              <w:rPr>
                <w:sz w:val="24"/>
                <w:szCs w:val="24"/>
                <w:rtl/>
              </w:rPr>
            </w:pPr>
            <w:r>
              <w:rPr>
                <w:rFonts w:ascii="Wingdings" w:hAnsi="Wingdings" w:cs="Wingdings"/>
                <w:sz w:val="24"/>
                <w:szCs w:val="24"/>
              </w:rPr>
              <w:t></w:t>
            </w:r>
            <w:r>
              <w:rPr>
                <w:sz w:val="24"/>
                <w:szCs w:val="24"/>
                <w:rtl/>
              </w:rPr>
              <w:t xml:space="preserve"> חלק מהסמלים, המועדים, החוקים ומוסדות המדינה מבטאים את היסודות</w:t>
            </w:r>
          </w:p>
        </w:tc>
      </w:tr>
      <w:tr w:rsidR="00BC1BE9" w14:paraId="4DB784F4" w14:textId="77777777" w:rsidTr="00F92A5A">
        <w:trPr>
          <w:trHeight w:val="317"/>
        </w:trPr>
        <w:tc>
          <w:tcPr>
            <w:tcW w:w="2499" w:type="dxa"/>
            <w:tcBorders>
              <w:top w:val="nil"/>
              <w:bottom w:val="nil"/>
            </w:tcBorders>
          </w:tcPr>
          <w:p w14:paraId="2700F1D8" w14:textId="77777777" w:rsidR="00BC1BE9" w:rsidRDefault="00BC1BE9" w:rsidP="00F92A5A">
            <w:pPr>
              <w:pStyle w:val="TableParagraph"/>
              <w:rPr>
                <w:rtl/>
              </w:rPr>
            </w:pPr>
          </w:p>
        </w:tc>
        <w:tc>
          <w:tcPr>
            <w:tcW w:w="7406" w:type="dxa"/>
            <w:tcBorders>
              <w:top w:val="nil"/>
              <w:bottom w:val="nil"/>
            </w:tcBorders>
          </w:tcPr>
          <w:p w14:paraId="6A4AAC0E" w14:textId="77777777" w:rsidR="00BC1BE9" w:rsidRDefault="00BC1BE9" w:rsidP="00F92A5A">
            <w:pPr>
              <w:pStyle w:val="TableParagraph"/>
              <w:bidi/>
              <w:spacing w:before="15"/>
              <w:ind w:right="1860"/>
              <w:jc w:val="right"/>
              <w:rPr>
                <w:sz w:val="24"/>
                <w:szCs w:val="24"/>
                <w:rtl/>
              </w:rPr>
            </w:pPr>
            <w:r>
              <w:rPr>
                <w:sz w:val="24"/>
                <w:szCs w:val="24"/>
                <w:rtl/>
              </w:rPr>
              <w:t>האתניים התרבותיים של שני הלאומים הדומיננטיים במדינה</w:t>
            </w:r>
          </w:p>
        </w:tc>
      </w:tr>
      <w:tr w:rsidR="00BC1BE9" w14:paraId="7C66A9D7" w14:textId="77777777" w:rsidTr="00F92A5A">
        <w:trPr>
          <w:trHeight w:val="319"/>
        </w:trPr>
        <w:tc>
          <w:tcPr>
            <w:tcW w:w="2499" w:type="dxa"/>
            <w:tcBorders>
              <w:top w:val="nil"/>
              <w:bottom w:val="nil"/>
            </w:tcBorders>
          </w:tcPr>
          <w:p w14:paraId="147465C0" w14:textId="77777777" w:rsidR="00BC1BE9" w:rsidRDefault="00BC1BE9" w:rsidP="00F92A5A">
            <w:pPr>
              <w:pStyle w:val="TableParagraph"/>
              <w:rPr>
                <w:rtl/>
              </w:rPr>
            </w:pPr>
          </w:p>
        </w:tc>
        <w:tc>
          <w:tcPr>
            <w:tcW w:w="7406" w:type="dxa"/>
            <w:tcBorders>
              <w:top w:val="nil"/>
              <w:bottom w:val="nil"/>
            </w:tcBorders>
          </w:tcPr>
          <w:p w14:paraId="507039CF" w14:textId="77777777" w:rsidR="00BC1BE9" w:rsidRDefault="00BC1BE9" w:rsidP="00F92A5A">
            <w:pPr>
              <w:pStyle w:val="TableParagraph"/>
              <w:bidi/>
              <w:spacing w:before="17"/>
              <w:ind w:left="461"/>
              <w:rPr>
                <w:sz w:val="24"/>
                <w:szCs w:val="24"/>
                <w:rtl/>
              </w:rPr>
            </w:pPr>
            <w:r>
              <w:rPr>
                <w:rFonts w:ascii="Wingdings" w:hAnsi="Wingdings" w:cs="Wingdings"/>
                <w:sz w:val="24"/>
                <w:szCs w:val="24"/>
              </w:rPr>
              <w:t></w:t>
            </w:r>
            <w:r>
              <w:rPr>
                <w:sz w:val="24"/>
                <w:szCs w:val="24"/>
                <w:rtl/>
              </w:rPr>
              <w:t xml:space="preserve"> קיימים גם יסודות פוליטיים- תרבותיים-ערכיים משותפים לכלל אזרחי המדינה</w:t>
            </w:r>
          </w:p>
        </w:tc>
      </w:tr>
      <w:tr w:rsidR="00BC1BE9" w14:paraId="23D5FAAC" w14:textId="77777777" w:rsidTr="00F92A5A">
        <w:trPr>
          <w:trHeight w:val="316"/>
        </w:trPr>
        <w:tc>
          <w:tcPr>
            <w:tcW w:w="2499" w:type="dxa"/>
            <w:tcBorders>
              <w:top w:val="nil"/>
              <w:bottom w:val="nil"/>
            </w:tcBorders>
          </w:tcPr>
          <w:p w14:paraId="098E8FAD" w14:textId="77777777" w:rsidR="00BC1BE9" w:rsidRDefault="00BC1BE9" w:rsidP="00F92A5A">
            <w:pPr>
              <w:pStyle w:val="TableParagraph"/>
              <w:rPr>
                <w:rtl/>
              </w:rPr>
            </w:pPr>
          </w:p>
        </w:tc>
        <w:tc>
          <w:tcPr>
            <w:tcW w:w="7406" w:type="dxa"/>
            <w:tcBorders>
              <w:top w:val="nil"/>
              <w:bottom w:val="nil"/>
            </w:tcBorders>
          </w:tcPr>
          <w:p w14:paraId="3D2A88FC" w14:textId="77777777" w:rsidR="00BC1BE9" w:rsidRDefault="00BC1BE9" w:rsidP="00F92A5A">
            <w:pPr>
              <w:pStyle w:val="TableParagraph"/>
              <w:bidi/>
              <w:spacing w:before="15"/>
              <w:ind w:right="264"/>
              <w:jc w:val="right"/>
              <w:rPr>
                <w:sz w:val="24"/>
                <w:szCs w:val="24"/>
                <w:rtl/>
              </w:rPr>
            </w:pPr>
            <w:r>
              <w:rPr>
                <w:sz w:val="24"/>
                <w:szCs w:val="24"/>
                <w:rtl/>
              </w:rPr>
              <w:t>(רצון משותף לחיות באותה מדינה ולקדם יחד ערכים ונורמות משותפים/ תפיסה</w:t>
            </w:r>
          </w:p>
        </w:tc>
      </w:tr>
      <w:tr w:rsidR="00BC1BE9" w14:paraId="7A88E189" w14:textId="77777777" w:rsidTr="00F92A5A">
        <w:trPr>
          <w:trHeight w:val="337"/>
        </w:trPr>
        <w:tc>
          <w:tcPr>
            <w:tcW w:w="2499" w:type="dxa"/>
            <w:tcBorders>
              <w:top w:val="nil"/>
            </w:tcBorders>
          </w:tcPr>
          <w:p w14:paraId="62FE6B21" w14:textId="77777777" w:rsidR="00BC1BE9" w:rsidRDefault="00BC1BE9" w:rsidP="00F92A5A">
            <w:pPr>
              <w:pStyle w:val="TableParagraph"/>
              <w:rPr>
                <w:rtl/>
              </w:rPr>
            </w:pPr>
          </w:p>
        </w:tc>
        <w:tc>
          <w:tcPr>
            <w:tcW w:w="7406" w:type="dxa"/>
            <w:tcBorders>
              <w:top w:val="nil"/>
            </w:tcBorders>
          </w:tcPr>
          <w:p w14:paraId="5560B83D" w14:textId="77777777" w:rsidR="00BC1BE9" w:rsidRDefault="00BC1BE9" w:rsidP="00F92A5A">
            <w:pPr>
              <w:pStyle w:val="TableParagraph"/>
              <w:bidi/>
              <w:spacing w:before="15"/>
              <w:ind w:right="2858"/>
              <w:jc w:val="right"/>
              <w:rPr>
                <w:sz w:val="24"/>
                <w:szCs w:val="24"/>
                <w:rtl/>
              </w:rPr>
            </w:pPr>
            <w:r>
              <w:rPr>
                <w:sz w:val="24"/>
                <w:szCs w:val="24"/>
                <w:rtl/>
              </w:rPr>
              <w:t>של "טוב משותף)" המגבשים את שני הלאומים</w:t>
            </w:r>
          </w:p>
        </w:tc>
      </w:tr>
      <w:tr w:rsidR="00BC1BE9" w14:paraId="7FF1A8E6" w14:textId="77777777" w:rsidTr="00F92A5A">
        <w:trPr>
          <w:trHeight w:val="296"/>
        </w:trPr>
        <w:tc>
          <w:tcPr>
            <w:tcW w:w="2499" w:type="dxa"/>
            <w:tcBorders>
              <w:bottom w:val="nil"/>
            </w:tcBorders>
          </w:tcPr>
          <w:p w14:paraId="70413BC1" w14:textId="77777777" w:rsidR="00BC1BE9" w:rsidRDefault="00BC1BE9" w:rsidP="00F92A5A">
            <w:pPr>
              <w:pStyle w:val="TableParagraph"/>
              <w:bidi/>
              <w:spacing w:line="272" w:lineRule="exact"/>
              <w:ind w:left="355"/>
              <w:rPr>
                <w:sz w:val="24"/>
                <w:szCs w:val="24"/>
                <w:rtl/>
              </w:rPr>
            </w:pPr>
            <w:r>
              <w:rPr>
                <w:sz w:val="24"/>
                <w:szCs w:val="24"/>
                <w:rtl/>
              </w:rPr>
              <w:t>מדינה רב לאומית</w:t>
            </w:r>
          </w:p>
        </w:tc>
        <w:tc>
          <w:tcPr>
            <w:tcW w:w="7406" w:type="dxa"/>
            <w:tcBorders>
              <w:bottom w:val="nil"/>
            </w:tcBorders>
          </w:tcPr>
          <w:p w14:paraId="119E460A" w14:textId="77777777" w:rsidR="00BC1BE9" w:rsidRDefault="00BC1BE9" w:rsidP="00F92A5A">
            <w:pPr>
              <w:pStyle w:val="TableParagraph"/>
              <w:bidi/>
              <w:spacing w:line="272" w:lineRule="exact"/>
              <w:ind w:left="461"/>
              <w:rPr>
                <w:sz w:val="24"/>
                <w:szCs w:val="24"/>
                <w:rtl/>
              </w:rPr>
            </w:pPr>
            <w:r>
              <w:rPr>
                <w:rFonts w:ascii="Wingdings" w:hAnsi="Wingdings" w:cs="Wingdings"/>
                <w:sz w:val="24"/>
                <w:szCs w:val="24"/>
              </w:rPr>
              <w:t></w:t>
            </w:r>
            <w:r>
              <w:rPr>
                <w:spacing w:val="58"/>
                <w:sz w:val="24"/>
                <w:szCs w:val="24"/>
                <w:rtl/>
              </w:rPr>
              <w:t xml:space="preserve"> </w:t>
            </w:r>
            <w:r>
              <w:rPr>
                <w:sz w:val="24"/>
                <w:szCs w:val="24"/>
                <w:rtl/>
              </w:rPr>
              <w:t>מדינה המזוהה ברמה הקולקטיבית עם מספר לאומים אתניים דומיננטיים במדינה</w:t>
            </w:r>
          </w:p>
        </w:tc>
      </w:tr>
      <w:tr w:rsidR="00BC1BE9" w14:paraId="0CDD960E" w14:textId="77777777" w:rsidTr="00F92A5A">
        <w:trPr>
          <w:trHeight w:val="317"/>
        </w:trPr>
        <w:tc>
          <w:tcPr>
            <w:tcW w:w="2499" w:type="dxa"/>
            <w:tcBorders>
              <w:top w:val="nil"/>
              <w:bottom w:val="nil"/>
            </w:tcBorders>
          </w:tcPr>
          <w:p w14:paraId="74E97364" w14:textId="77777777" w:rsidR="00BC1BE9" w:rsidRDefault="00BC1BE9" w:rsidP="00F92A5A">
            <w:pPr>
              <w:pStyle w:val="TableParagraph"/>
              <w:rPr>
                <w:rtl/>
              </w:rPr>
            </w:pPr>
          </w:p>
        </w:tc>
        <w:tc>
          <w:tcPr>
            <w:tcW w:w="7406" w:type="dxa"/>
            <w:tcBorders>
              <w:top w:val="nil"/>
              <w:bottom w:val="nil"/>
            </w:tcBorders>
          </w:tcPr>
          <w:p w14:paraId="3AFCBCA3" w14:textId="77777777" w:rsidR="00BC1BE9" w:rsidRDefault="00BC1BE9" w:rsidP="00F92A5A">
            <w:pPr>
              <w:pStyle w:val="TableParagraph"/>
              <w:bidi/>
              <w:spacing w:before="16"/>
              <w:ind w:left="461"/>
              <w:rPr>
                <w:sz w:val="24"/>
                <w:szCs w:val="24"/>
                <w:rtl/>
              </w:rPr>
            </w:pPr>
            <w:r>
              <w:rPr>
                <w:rFonts w:ascii="Wingdings" w:hAnsi="Wingdings" w:cs="Wingdings"/>
                <w:sz w:val="24"/>
                <w:szCs w:val="24"/>
              </w:rPr>
              <w:t></w:t>
            </w:r>
            <w:r>
              <w:rPr>
                <w:sz w:val="24"/>
                <w:szCs w:val="24"/>
                <w:rtl/>
              </w:rPr>
              <w:t xml:space="preserve"> הסמלים, המועדים, החוקים ומוסדות המדינה נותנים ביטוי ליסודות האתניים</w:t>
            </w:r>
          </w:p>
        </w:tc>
      </w:tr>
      <w:tr w:rsidR="00BC1BE9" w14:paraId="11DA92FD" w14:textId="77777777" w:rsidTr="00F92A5A">
        <w:trPr>
          <w:trHeight w:val="315"/>
        </w:trPr>
        <w:tc>
          <w:tcPr>
            <w:tcW w:w="2499" w:type="dxa"/>
            <w:tcBorders>
              <w:top w:val="nil"/>
              <w:bottom w:val="nil"/>
            </w:tcBorders>
          </w:tcPr>
          <w:p w14:paraId="2BD24C96" w14:textId="77777777" w:rsidR="00BC1BE9" w:rsidRDefault="00BC1BE9" w:rsidP="00F92A5A">
            <w:pPr>
              <w:pStyle w:val="TableParagraph"/>
              <w:rPr>
                <w:rtl/>
              </w:rPr>
            </w:pPr>
          </w:p>
        </w:tc>
        <w:tc>
          <w:tcPr>
            <w:tcW w:w="7406" w:type="dxa"/>
            <w:tcBorders>
              <w:top w:val="nil"/>
              <w:bottom w:val="nil"/>
            </w:tcBorders>
          </w:tcPr>
          <w:p w14:paraId="3DD0E47E" w14:textId="77777777" w:rsidR="00BC1BE9" w:rsidRDefault="00BC1BE9" w:rsidP="00F92A5A">
            <w:pPr>
              <w:pStyle w:val="TableParagraph"/>
              <w:bidi/>
              <w:spacing w:before="15"/>
              <w:ind w:right="2602"/>
              <w:jc w:val="right"/>
              <w:rPr>
                <w:sz w:val="24"/>
                <w:szCs w:val="24"/>
                <w:rtl/>
              </w:rPr>
            </w:pPr>
            <w:r>
              <w:rPr>
                <w:sz w:val="24"/>
                <w:szCs w:val="24"/>
                <w:rtl/>
              </w:rPr>
              <w:t>והתרבותיים של כל הלאומים הדומיננטיים במדינה</w:t>
            </w:r>
          </w:p>
        </w:tc>
      </w:tr>
      <w:tr w:rsidR="00BC1BE9" w14:paraId="3E75CACB" w14:textId="77777777" w:rsidTr="00F92A5A">
        <w:trPr>
          <w:trHeight w:val="318"/>
        </w:trPr>
        <w:tc>
          <w:tcPr>
            <w:tcW w:w="2499" w:type="dxa"/>
            <w:tcBorders>
              <w:top w:val="nil"/>
              <w:bottom w:val="nil"/>
            </w:tcBorders>
          </w:tcPr>
          <w:p w14:paraId="0945A5E4" w14:textId="77777777" w:rsidR="00BC1BE9" w:rsidRDefault="00BC1BE9" w:rsidP="00F92A5A">
            <w:pPr>
              <w:pStyle w:val="TableParagraph"/>
              <w:rPr>
                <w:rtl/>
              </w:rPr>
            </w:pPr>
          </w:p>
        </w:tc>
        <w:tc>
          <w:tcPr>
            <w:tcW w:w="7406" w:type="dxa"/>
            <w:tcBorders>
              <w:top w:val="nil"/>
              <w:bottom w:val="nil"/>
            </w:tcBorders>
          </w:tcPr>
          <w:p w14:paraId="4FF9D539" w14:textId="77777777" w:rsidR="00BC1BE9" w:rsidRDefault="00BC1BE9" w:rsidP="00F92A5A">
            <w:pPr>
              <w:pStyle w:val="TableParagraph"/>
              <w:bidi/>
              <w:spacing w:before="16"/>
              <w:ind w:left="461"/>
              <w:rPr>
                <w:sz w:val="24"/>
                <w:szCs w:val="24"/>
                <w:rtl/>
              </w:rPr>
            </w:pPr>
            <w:r>
              <w:rPr>
                <w:rFonts w:ascii="Wingdings" w:hAnsi="Wingdings" w:cs="Wingdings"/>
                <w:sz w:val="24"/>
                <w:szCs w:val="24"/>
              </w:rPr>
              <w:t></w:t>
            </w:r>
            <w:r>
              <w:rPr>
                <w:sz w:val="24"/>
                <w:szCs w:val="24"/>
                <w:rtl/>
              </w:rPr>
              <w:t xml:space="preserve"> קיימים גם יסודות פוליטיים-תרבותיים-ערכיים משותפים לכלל אזרחי המדינה</w:t>
            </w:r>
          </w:p>
        </w:tc>
      </w:tr>
      <w:tr w:rsidR="00BC1BE9" w14:paraId="5A116587" w14:textId="77777777" w:rsidTr="00F92A5A">
        <w:trPr>
          <w:trHeight w:val="318"/>
        </w:trPr>
        <w:tc>
          <w:tcPr>
            <w:tcW w:w="2499" w:type="dxa"/>
            <w:tcBorders>
              <w:top w:val="nil"/>
              <w:bottom w:val="nil"/>
            </w:tcBorders>
          </w:tcPr>
          <w:p w14:paraId="47F1947A" w14:textId="77777777" w:rsidR="00BC1BE9" w:rsidRDefault="00BC1BE9" w:rsidP="00F92A5A">
            <w:pPr>
              <w:pStyle w:val="TableParagraph"/>
              <w:rPr>
                <w:rtl/>
              </w:rPr>
            </w:pPr>
          </w:p>
        </w:tc>
        <w:tc>
          <w:tcPr>
            <w:tcW w:w="7406" w:type="dxa"/>
            <w:tcBorders>
              <w:top w:val="nil"/>
              <w:bottom w:val="nil"/>
            </w:tcBorders>
          </w:tcPr>
          <w:p w14:paraId="19D9F825" w14:textId="77777777" w:rsidR="00BC1BE9" w:rsidRDefault="00BC1BE9" w:rsidP="00F92A5A">
            <w:pPr>
              <w:pStyle w:val="TableParagraph"/>
              <w:bidi/>
              <w:spacing w:before="16"/>
              <w:ind w:right="264"/>
              <w:jc w:val="right"/>
              <w:rPr>
                <w:sz w:val="24"/>
                <w:szCs w:val="24"/>
                <w:rtl/>
              </w:rPr>
            </w:pPr>
            <w:r>
              <w:rPr>
                <w:sz w:val="24"/>
                <w:szCs w:val="24"/>
                <w:rtl/>
              </w:rPr>
              <w:t>(רצון משותף לחיות באותה מדינה ולקדם יחד ערכים ונורמות משותפים/ תפיסה</w:t>
            </w:r>
          </w:p>
        </w:tc>
      </w:tr>
      <w:tr w:rsidR="00BC1BE9" w14:paraId="4F3D9DBB" w14:textId="77777777" w:rsidTr="00F92A5A">
        <w:trPr>
          <w:trHeight w:val="337"/>
        </w:trPr>
        <w:tc>
          <w:tcPr>
            <w:tcW w:w="2499" w:type="dxa"/>
            <w:tcBorders>
              <w:top w:val="nil"/>
            </w:tcBorders>
          </w:tcPr>
          <w:p w14:paraId="6870CDD2" w14:textId="77777777" w:rsidR="00BC1BE9" w:rsidRDefault="00BC1BE9" w:rsidP="00F92A5A">
            <w:pPr>
              <w:pStyle w:val="TableParagraph"/>
              <w:rPr>
                <w:rtl/>
              </w:rPr>
            </w:pPr>
          </w:p>
        </w:tc>
        <w:tc>
          <w:tcPr>
            <w:tcW w:w="7406" w:type="dxa"/>
            <w:tcBorders>
              <w:top w:val="nil"/>
            </w:tcBorders>
          </w:tcPr>
          <w:p w14:paraId="4A94F311" w14:textId="77777777" w:rsidR="00BC1BE9" w:rsidRDefault="00BC1BE9" w:rsidP="00F92A5A">
            <w:pPr>
              <w:pStyle w:val="TableParagraph"/>
              <w:bidi/>
              <w:spacing w:before="15"/>
              <w:ind w:right="2832"/>
              <w:jc w:val="right"/>
              <w:rPr>
                <w:sz w:val="24"/>
                <w:szCs w:val="24"/>
                <w:rtl/>
              </w:rPr>
            </w:pPr>
            <w:r>
              <w:rPr>
                <w:sz w:val="24"/>
                <w:szCs w:val="24"/>
                <w:rtl/>
              </w:rPr>
              <w:t>של "טוב משותף)" המגבשים את כלל הלאומים</w:t>
            </w:r>
          </w:p>
        </w:tc>
      </w:tr>
      <w:tr w:rsidR="00BC1BE9" w14:paraId="3B08D351" w14:textId="77777777" w:rsidTr="00F92A5A">
        <w:trPr>
          <w:trHeight w:val="296"/>
        </w:trPr>
        <w:tc>
          <w:tcPr>
            <w:tcW w:w="2499" w:type="dxa"/>
            <w:tcBorders>
              <w:bottom w:val="nil"/>
            </w:tcBorders>
          </w:tcPr>
          <w:p w14:paraId="09D8DE83" w14:textId="77777777" w:rsidR="00BC1BE9" w:rsidRDefault="00BC1BE9" w:rsidP="00F92A5A">
            <w:pPr>
              <w:pStyle w:val="TableParagraph"/>
              <w:bidi/>
              <w:spacing w:line="270" w:lineRule="exact"/>
              <w:ind w:left="355"/>
              <w:rPr>
                <w:sz w:val="24"/>
                <w:szCs w:val="24"/>
                <w:rtl/>
              </w:rPr>
            </w:pPr>
            <w:r>
              <w:rPr>
                <w:sz w:val="24"/>
                <w:szCs w:val="24"/>
                <w:rtl/>
              </w:rPr>
              <w:t>מדינת לאום של כלל</w:t>
            </w:r>
          </w:p>
        </w:tc>
        <w:tc>
          <w:tcPr>
            <w:tcW w:w="7406" w:type="dxa"/>
            <w:tcBorders>
              <w:bottom w:val="nil"/>
            </w:tcBorders>
          </w:tcPr>
          <w:p w14:paraId="5FDCF751" w14:textId="77777777" w:rsidR="00BC1BE9" w:rsidRDefault="00BC1BE9" w:rsidP="00F92A5A">
            <w:pPr>
              <w:pStyle w:val="TableParagraph"/>
              <w:bidi/>
              <w:spacing w:line="270" w:lineRule="exact"/>
              <w:ind w:left="461"/>
              <w:rPr>
                <w:sz w:val="24"/>
                <w:szCs w:val="24"/>
                <w:rtl/>
              </w:rPr>
            </w:pPr>
            <w:r>
              <w:rPr>
                <w:rFonts w:ascii="Wingdings" w:hAnsi="Wingdings" w:cs="Wingdings"/>
                <w:sz w:val="24"/>
                <w:szCs w:val="24"/>
              </w:rPr>
              <w:t></w:t>
            </w:r>
            <w:r>
              <w:rPr>
                <w:spacing w:val="7"/>
                <w:sz w:val="24"/>
                <w:szCs w:val="24"/>
                <w:rtl/>
              </w:rPr>
              <w:t xml:space="preserve"> </w:t>
            </w:r>
            <w:r>
              <w:rPr>
                <w:sz w:val="24"/>
                <w:szCs w:val="24"/>
                <w:rtl/>
              </w:rPr>
              <w:t xml:space="preserve"> מדינה שמגדירה את השייכות הלאומית על בסיס האזרחות בלבד/ נייטרלית</w:t>
            </w:r>
          </w:p>
        </w:tc>
      </w:tr>
      <w:tr w:rsidR="00BC1BE9" w14:paraId="03F70E22" w14:textId="77777777" w:rsidTr="00F92A5A">
        <w:trPr>
          <w:trHeight w:val="317"/>
        </w:trPr>
        <w:tc>
          <w:tcPr>
            <w:tcW w:w="2499" w:type="dxa"/>
            <w:tcBorders>
              <w:top w:val="nil"/>
              <w:bottom w:val="nil"/>
            </w:tcBorders>
          </w:tcPr>
          <w:p w14:paraId="5C9F8BB0" w14:textId="77777777" w:rsidR="00BC1BE9" w:rsidRDefault="00BC1BE9" w:rsidP="00F92A5A">
            <w:pPr>
              <w:pStyle w:val="TableParagraph"/>
              <w:bidi/>
              <w:spacing w:before="16"/>
              <w:ind w:left="353"/>
              <w:rPr>
                <w:sz w:val="24"/>
                <w:szCs w:val="24"/>
                <w:rtl/>
              </w:rPr>
            </w:pPr>
            <w:r>
              <w:rPr>
                <w:sz w:val="24"/>
                <w:szCs w:val="24"/>
                <w:rtl/>
              </w:rPr>
              <w:t>אזרחיה</w:t>
            </w:r>
          </w:p>
        </w:tc>
        <w:tc>
          <w:tcPr>
            <w:tcW w:w="7406" w:type="dxa"/>
            <w:tcBorders>
              <w:top w:val="nil"/>
              <w:bottom w:val="nil"/>
            </w:tcBorders>
          </w:tcPr>
          <w:p w14:paraId="6FBEC0CB" w14:textId="77777777" w:rsidR="00BC1BE9" w:rsidRDefault="00BC1BE9" w:rsidP="00F92A5A">
            <w:pPr>
              <w:pStyle w:val="TableParagraph"/>
              <w:bidi/>
              <w:spacing w:before="16"/>
              <w:ind w:right="2926"/>
              <w:jc w:val="right"/>
              <w:rPr>
                <w:sz w:val="24"/>
                <w:szCs w:val="24"/>
                <w:rtl/>
              </w:rPr>
            </w:pPr>
            <w:r>
              <w:rPr>
                <w:sz w:val="24"/>
                <w:szCs w:val="24"/>
                <w:rtl/>
              </w:rPr>
              <w:t>מבחינה אתנית (חפיפה בין לאומיות לאזרחות)</w:t>
            </w:r>
          </w:p>
        </w:tc>
      </w:tr>
      <w:tr w:rsidR="00BC1BE9" w14:paraId="6F41A889" w14:textId="77777777" w:rsidTr="00F92A5A">
        <w:trPr>
          <w:trHeight w:val="317"/>
        </w:trPr>
        <w:tc>
          <w:tcPr>
            <w:tcW w:w="2499" w:type="dxa"/>
            <w:tcBorders>
              <w:top w:val="nil"/>
              <w:bottom w:val="nil"/>
            </w:tcBorders>
          </w:tcPr>
          <w:p w14:paraId="37E5CE7F" w14:textId="77777777" w:rsidR="00BC1BE9" w:rsidRDefault="00BC1BE9" w:rsidP="00F92A5A">
            <w:pPr>
              <w:pStyle w:val="TableParagraph"/>
              <w:rPr>
                <w:rtl/>
              </w:rPr>
            </w:pPr>
          </w:p>
        </w:tc>
        <w:tc>
          <w:tcPr>
            <w:tcW w:w="7406" w:type="dxa"/>
            <w:tcBorders>
              <w:top w:val="nil"/>
              <w:bottom w:val="nil"/>
            </w:tcBorders>
          </w:tcPr>
          <w:p w14:paraId="062FB50F" w14:textId="77777777" w:rsidR="00BC1BE9" w:rsidRDefault="00BC1BE9" w:rsidP="00F92A5A">
            <w:pPr>
              <w:pStyle w:val="TableParagraph"/>
              <w:bidi/>
              <w:spacing w:before="16"/>
              <w:ind w:left="461"/>
              <w:rPr>
                <w:sz w:val="24"/>
                <w:szCs w:val="24"/>
                <w:rtl/>
              </w:rPr>
            </w:pPr>
            <w:r>
              <w:rPr>
                <w:rFonts w:ascii="Wingdings" w:hAnsi="Wingdings" w:cs="Wingdings"/>
                <w:sz w:val="24"/>
                <w:szCs w:val="24"/>
              </w:rPr>
              <w:t></w:t>
            </w:r>
            <w:r>
              <w:rPr>
                <w:sz w:val="24"/>
                <w:szCs w:val="24"/>
                <w:rtl/>
              </w:rPr>
              <w:t xml:space="preserve"> הסמלים, המועדים, החוקים ומוסדות המדינה מבטאים יסודות המשותפים לכל</w:t>
            </w:r>
          </w:p>
        </w:tc>
      </w:tr>
      <w:tr w:rsidR="00BC1BE9" w14:paraId="4A140826" w14:textId="77777777" w:rsidTr="00F92A5A">
        <w:trPr>
          <w:trHeight w:val="316"/>
        </w:trPr>
        <w:tc>
          <w:tcPr>
            <w:tcW w:w="2499" w:type="dxa"/>
            <w:tcBorders>
              <w:top w:val="nil"/>
              <w:bottom w:val="nil"/>
            </w:tcBorders>
          </w:tcPr>
          <w:p w14:paraId="44EB706D" w14:textId="77777777" w:rsidR="00BC1BE9" w:rsidRDefault="00BC1BE9" w:rsidP="00F92A5A">
            <w:pPr>
              <w:pStyle w:val="TableParagraph"/>
              <w:rPr>
                <w:rtl/>
              </w:rPr>
            </w:pPr>
          </w:p>
        </w:tc>
        <w:tc>
          <w:tcPr>
            <w:tcW w:w="7406" w:type="dxa"/>
            <w:tcBorders>
              <w:top w:val="nil"/>
              <w:bottom w:val="nil"/>
            </w:tcBorders>
          </w:tcPr>
          <w:p w14:paraId="1744EBBA" w14:textId="77777777" w:rsidR="00BC1BE9" w:rsidRDefault="00BC1BE9" w:rsidP="00F92A5A">
            <w:pPr>
              <w:pStyle w:val="TableParagraph"/>
              <w:bidi/>
              <w:spacing w:before="15"/>
              <w:ind w:left="822"/>
              <w:rPr>
                <w:sz w:val="24"/>
                <w:szCs w:val="24"/>
                <w:rtl/>
              </w:rPr>
            </w:pPr>
            <w:r>
              <w:rPr>
                <w:sz w:val="24"/>
                <w:szCs w:val="24"/>
                <w:rtl/>
              </w:rPr>
              <w:t>האזרחים במדינה</w:t>
            </w:r>
          </w:p>
        </w:tc>
      </w:tr>
      <w:tr w:rsidR="00BC1BE9" w14:paraId="3A7EC1A7" w14:textId="77777777" w:rsidTr="00F92A5A">
        <w:trPr>
          <w:trHeight w:val="340"/>
        </w:trPr>
        <w:tc>
          <w:tcPr>
            <w:tcW w:w="2499" w:type="dxa"/>
            <w:tcBorders>
              <w:top w:val="nil"/>
            </w:tcBorders>
          </w:tcPr>
          <w:p w14:paraId="7D8981E0" w14:textId="77777777" w:rsidR="00BC1BE9" w:rsidRDefault="00BC1BE9" w:rsidP="00F92A5A">
            <w:pPr>
              <w:pStyle w:val="TableParagraph"/>
              <w:rPr>
                <w:rtl/>
              </w:rPr>
            </w:pPr>
          </w:p>
        </w:tc>
        <w:tc>
          <w:tcPr>
            <w:tcW w:w="7406" w:type="dxa"/>
            <w:tcBorders>
              <w:top w:val="nil"/>
            </w:tcBorders>
          </w:tcPr>
          <w:p w14:paraId="1F487A0B" w14:textId="77777777" w:rsidR="00BC1BE9" w:rsidRDefault="00BC1BE9" w:rsidP="00F92A5A">
            <w:pPr>
              <w:pStyle w:val="TableParagraph"/>
              <w:bidi/>
              <w:spacing w:before="16"/>
              <w:ind w:left="461"/>
              <w:rPr>
                <w:sz w:val="24"/>
                <w:szCs w:val="24"/>
                <w:rtl/>
              </w:rPr>
            </w:pPr>
            <w:r>
              <w:rPr>
                <w:rFonts w:ascii="Wingdings" w:hAnsi="Wingdings" w:cs="Wingdings"/>
                <w:sz w:val="24"/>
                <w:szCs w:val="24"/>
              </w:rPr>
              <w:t></w:t>
            </w:r>
            <w:r>
              <w:rPr>
                <w:spacing w:val="2"/>
                <w:sz w:val="24"/>
                <w:szCs w:val="24"/>
                <w:rtl/>
              </w:rPr>
              <w:t xml:space="preserve"> </w:t>
            </w:r>
            <w:r>
              <w:rPr>
                <w:sz w:val="24"/>
                <w:szCs w:val="24"/>
                <w:rtl/>
              </w:rPr>
              <w:t xml:space="preserve"> היסודות הפוליטיים משקפים ערכים משותפים לכלל אזרחי המדינה</w:t>
            </w:r>
          </w:p>
        </w:tc>
      </w:tr>
      <w:tr w:rsidR="00BC1BE9" w14:paraId="1592F384" w14:textId="77777777" w:rsidTr="00F92A5A">
        <w:trPr>
          <w:trHeight w:val="539"/>
        </w:trPr>
        <w:tc>
          <w:tcPr>
            <w:tcW w:w="9905" w:type="dxa"/>
            <w:gridSpan w:val="2"/>
          </w:tcPr>
          <w:p w14:paraId="2BD7EC5A" w14:textId="77777777" w:rsidR="00BC1BE9" w:rsidRDefault="00BC1BE9" w:rsidP="00F92A5A">
            <w:pPr>
              <w:pStyle w:val="TableParagraph"/>
              <w:bidi/>
              <w:spacing w:line="275" w:lineRule="exact"/>
              <w:ind w:left="228"/>
              <w:jc w:val="center"/>
              <w:rPr>
                <w:b/>
                <w:bCs/>
                <w:sz w:val="24"/>
                <w:szCs w:val="24"/>
                <w:rtl/>
              </w:rPr>
            </w:pPr>
            <w:r>
              <w:rPr>
                <w:b/>
                <w:bCs/>
                <w:sz w:val="24"/>
                <w:szCs w:val="24"/>
                <w:rtl/>
              </w:rPr>
              <w:t>ההצדקות השונות למדינת הלאום הדמוקרטית (אתנית-תרבותית)</w:t>
            </w:r>
          </w:p>
        </w:tc>
      </w:tr>
      <w:tr w:rsidR="00BC1BE9" w14:paraId="0608EC56" w14:textId="77777777" w:rsidTr="00F92A5A">
        <w:trPr>
          <w:trHeight w:val="294"/>
        </w:trPr>
        <w:tc>
          <w:tcPr>
            <w:tcW w:w="2499" w:type="dxa"/>
            <w:tcBorders>
              <w:bottom w:val="nil"/>
            </w:tcBorders>
          </w:tcPr>
          <w:p w14:paraId="4194D8FC" w14:textId="77777777" w:rsidR="00BC1BE9" w:rsidRDefault="00BC1BE9" w:rsidP="00F92A5A">
            <w:pPr>
              <w:pStyle w:val="TableParagraph"/>
              <w:bidi/>
              <w:spacing w:line="270" w:lineRule="exact"/>
              <w:ind w:left="353"/>
              <w:rPr>
                <w:sz w:val="24"/>
                <w:szCs w:val="24"/>
                <w:rtl/>
              </w:rPr>
            </w:pPr>
            <w:r>
              <w:rPr>
                <w:sz w:val="24"/>
                <w:szCs w:val="24"/>
                <w:rtl/>
              </w:rPr>
              <w:t>ההצדקה מן הזכות</w:t>
            </w:r>
          </w:p>
        </w:tc>
        <w:tc>
          <w:tcPr>
            <w:tcW w:w="7406" w:type="dxa"/>
            <w:tcBorders>
              <w:bottom w:val="nil"/>
            </w:tcBorders>
          </w:tcPr>
          <w:p w14:paraId="065500B6" w14:textId="77777777" w:rsidR="00BC1BE9" w:rsidRDefault="00BC1BE9" w:rsidP="00F92A5A">
            <w:pPr>
              <w:pStyle w:val="TableParagraph"/>
              <w:bidi/>
              <w:spacing w:line="270" w:lineRule="exact"/>
              <w:ind w:left="461"/>
              <w:rPr>
                <w:sz w:val="24"/>
                <w:szCs w:val="24"/>
                <w:rtl/>
              </w:rPr>
            </w:pPr>
            <w:r>
              <w:rPr>
                <w:rFonts w:ascii="Wingdings" w:hAnsi="Wingdings" w:cs="Wingdings"/>
                <w:sz w:val="24"/>
                <w:szCs w:val="24"/>
              </w:rPr>
              <w:t></w:t>
            </w:r>
            <w:r>
              <w:rPr>
                <w:sz w:val="24"/>
                <w:szCs w:val="24"/>
                <w:rtl/>
              </w:rPr>
              <w:t xml:space="preserve"> לעמים יש זכות טבעית לממש את זהותם/ תרבותם הלאומית במדינת לאום</w:t>
            </w:r>
          </w:p>
        </w:tc>
      </w:tr>
      <w:tr w:rsidR="00BC1BE9" w14:paraId="07DD67AF" w14:textId="77777777" w:rsidTr="00F92A5A">
        <w:trPr>
          <w:trHeight w:val="318"/>
        </w:trPr>
        <w:tc>
          <w:tcPr>
            <w:tcW w:w="2499" w:type="dxa"/>
            <w:tcBorders>
              <w:top w:val="nil"/>
              <w:bottom w:val="nil"/>
            </w:tcBorders>
          </w:tcPr>
          <w:p w14:paraId="1F5F44C9" w14:textId="77777777" w:rsidR="00BC1BE9" w:rsidRDefault="00BC1BE9" w:rsidP="00F92A5A">
            <w:pPr>
              <w:pStyle w:val="TableParagraph"/>
              <w:bidi/>
              <w:spacing w:before="16"/>
              <w:ind w:left="353"/>
              <w:rPr>
                <w:sz w:val="24"/>
                <w:szCs w:val="24"/>
                <w:rtl/>
              </w:rPr>
            </w:pPr>
            <w:r>
              <w:rPr>
                <w:sz w:val="24"/>
                <w:szCs w:val="24"/>
                <w:rtl/>
              </w:rPr>
              <w:t>להגדרה עצמית/ ההצדקה</w:t>
            </w:r>
          </w:p>
        </w:tc>
        <w:tc>
          <w:tcPr>
            <w:tcW w:w="7406" w:type="dxa"/>
            <w:tcBorders>
              <w:top w:val="nil"/>
              <w:bottom w:val="nil"/>
            </w:tcBorders>
          </w:tcPr>
          <w:p w14:paraId="24DE8692" w14:textId="77777777" w:rsidR="00BC1BE9" w:rsidRDefault="00BC1BE9" w:rsidP="00F92A5A">
            <w:pPr>
              <w:pStyle w:val="TableParagraph"/>
              <w:bidi/>
              <w:spacing w:before="16"/>
              <w:ind w:left="461"/>
              <w:rPr>
                <w:sz w:val="24"/>
                <w:szCs w:val="24"/>
                <w:rtl/>
              </w:rPr>
            </w:pPr>
            <w:r>
              <w:rPr>
                <w:rFonts w:ascii="Wingdings" w:hAnsi="Wingdings" w:cs="Wingdings"/>
                <w:sz w:val="24"/>
                <w:szCs w:val="24"/>
              </w:rPr>
              <w:t></w:t>
            </w:r>
            <w:r>
              <w:rPr>
                <w:spacing w:val="9"/>
                <w:sz w:val="24"/>
                <w:szCs w:val="24"/>
                <w:rtl/>
              </w:rPr>
              <w:t xml:space="preserve"> </w:t>
            </w:r>
            <w:r>
              <w:rPr>
                <w:sz w:val="24"/>
                <w:szCs w:val="24"/>
                <w:rtl/>
              </w:rPr>
              <w:t xml:space="preserve"> צידוק זה איננו ממוקד בזכויות הפרט, אלא עוסק בזכויות של קבוצות</w:t>
            </w:r>
          </w:p>
        </w:tc>
      </w:tr>
      <w:tr w:rsidR="00BC1BE9" w14:paraId="401E0CC0" w14:textId="77777777" w:rsidTr="00F92A5A">
        <w:trPr>
          <w:trHeight w:val="317"/>
        </w:trPr>
        <w:tc>
          <w:tcPr>
            <w:tcW w:w="2499" w:type="dxa"/>
            <w:tcBorders>
              <w:top w:val="nil"/>
              <w:bottom w:val="nil"/>
            </w:tcBorders>
          </w:tcPr>
          <w:p w14:paraId="53DF537A" w14:textId="77777777" w:rsidR="00BC1BE9" w:rsidRDefault="00BC1BE9" w:rsidP="00F92A5A">
            <w:pPr>
              <w:pStyle w:val="TableParagraph"/>
              <w:bidi/>
              <w:spacing w:before="16"/>
              <w:ind w:left="353"/>
              <w:rPr>
                <w:sz w:val="24"/>
                <w:szCs w:val="24"/>
                <w:rtl/>
              </w:rPr>
            </w:pPr>
            <w:r>
              <w:rPr>
                <w:sz w:val="24"/>
                <w:szCs w:val="24"/>
                <w:rtl/>
              </w:rPr>
              <w:t>הקולקטיבית</w:t>
            </w:r>
          </w:p>
        </w:tc>
        <w:tc>
          <w:tcPr>
            <w:tcW w:w="7406" w:type="dxa"/>
            <w:tcBorders>
              <w:top w:val="nil"/>
              <w:bottom w:val="nil"/>
            </w:tcBorders>
          </w:tcPr>
          <w:p w14:paraId="39926449" w14:textId="77777777" w:rsidR="00BC1BE9" w:rsidRDefault="00BC1BE9" w:rsidP="00F92A5A">
            <w:pPr>
              <w:pStyle w:val="TableParagraph"/>
              <w:bidi/>
              <w:spacing w:before="16"/>
              <w:ind w:right="2702"/>
              <w:jc w:val="right"/>
              <w:rPr>
                <w:sz w:val="24"/>
                <w:szCs w:val="24"/>
                <w:rtl/>
              </w:rPr>
            </w:pPr>
            <w:r>
              <w:rPr>
                <w:sz w:val="24"/>
                <w:szCs w:val="24"/>
                <w:rtl/>
              </w:rPr>
              <w:t>קולקטיביות-לאומיות/ בחירות פוליטית של עמים</w:t>
            </w:r>
          </w:p>
        </w:tc>
      </w:tr>
      <w:tr w:rsidR="00BC1BE9" w14:paraId="6D4213BF" w14:textId="77777777" w:rsidTr="00F92A5A">
        <w:trPr>
          <w:trHeight w:val="317"/>
        </w:trPr>
        <w:tc>
          <w:tcPr>
            <w:tcW w:w="2499" w:type="dxa"/>
            <w:tcBorders>
              <w:top w:val="nil"/>
              <w:bottom w:val="nil"/>
            </w:tcBorders>
          </w:tcPr>
          <w:p w14:paraId="5BDBFF7C" w14:textId="77777777" w:rsidR="00BC1BE9" w:rsidRDefault="00BC1BE9" w:rsidP="00F92A5A">
            <w:pPr>
              <w:pStyle w:val="TableParagraph"/>
              <w:rPr>
                <w:rtl/>
              </w:rPr>
            </w:pPr>
          </w:p>
        </w:tc>
        <w:tc>
          <w:tcPr>
            <w:tcW w:w="7406" w:type="dxa"/>
            <w:tcBorders>
              <w:top w:val="nil"/>
              <w:bottom w:val="nil"/>
            </w:tcBorders>
          </w:tcPr>
          <w:p w14:paraId="21E51ACE" w14:textId="77777777" w:rsidR="00BC1BE9" w:rsidRDefault="00BC1BE9" w:rsidP="00F92A5A">
            <w:pPr>
              <w:pStyle w:val="TableParagraph"/>
              <w:bidi/>
              <w:spacing w:before="16"/>
              <w:ind w:left="461"/>
              <w:rPr>
                <w:sz w:val="24"/>
                <w:szCs w:val="24"/>
                <w:rtl/>
              </w:rPr>
            </w:pPr>
            <w:r>
              <w:rPr>
                <w:rFonts w:ascii="Wingdings" w:hAnsi="Wingdings" w:cs="Wingdings"/>
                <w:sz w:val="24"/>
                <w:szCs w:val="24"/>
              </w:rPr>
              <w:t></w:t>
            </w:r>
            <w:r>
              <w:rPr>
                <w:spacing w:val="3"/>
                <w:sz w:val="24"/>
                <w:szCs w:val="24"/>
                <w:rtl/>
              </w:rPr>
              <w:t xml:space="preserve"> </w:t>
            </w:r>
            <w:r>
              <w:rPr>
                <w:sz w:val="24"/>
                <w:szCs w:val="24"/>
                <w:rtl/>
              </w:rPr>
              <w:t xml:space="preserve"> (יישום לישראל: העם היהודי, כאומה בעלת מורשת מובחנת ועשירה, זכאי</w:t>
            </w:r>
          </w:p>
        </w:tc>
      </w:tr>
      <w:tr w:rsidR="00BC1BE9" w14:paraId="012E5AF0" w14:textId="77777777" w:rsidTr="00F92A5A">
        <w:trPr>
          <w:trHeight w:val="337"/>
        </w:trPr>
        <w:tc>
          <w:tcPr>
            <w:tcW w:w="2499" w:type="dxa"/>
            <w:tcBorders>
              <w:top w:val="nil"/>
            </w:tcBorders>
          </w:tcPr>
          <w:p w14:paraId="1AFC6819" w14:textId="77777777" w:rsidR="00BC1BE9" w:rsidRDefault="00BC1BE9" w:rsidP="00F92A5A">
            <w:pPr>
              <w:pStyle w:val="TableParagraph"/>
              <w:rPr>
                <w:rtl/>
              </w:rPr>
            </w:pPr>
          </w:p>
        </w:tc>
        <w:tc>
          <w:tcPr>
            <w:tcW w:w="7406" w:type="dxa"/>
            <w:tcBorders>
              <w:top w:val="nil"/>
            </w:tcBorders>
          </w:tcPr>
          <w:p w14:paraId="60323529" w14:textId="77777777" w:rsidR="00BC1BE9" w:rsidRDefault="00BC1BE9" w:rsidP="00F92A5A">
            <w:pPr>
              <w:pStyle w:val="TableParagraph"/>
              <w:bidi/>
              <w:spacing w:before="15"/>
              <w:ind w:right="4111"/>
              <w:jc w:val="right"/>
              <w:rPr>
                <w:sz w:val="24"/>
                <w:szCs w:val="24"/>
                <w:rtl/>
              </w:rPr>
            </w:pPr>
            <w:r>
              <w:rPr>
                <w:sz w:val="24"/>
                <w:szCs w:val="24"/>
                <w:rtl/>
              </w:rPr>
              <w:t>למדינת לאום למימוש תרבותו)</w:t>
            </w:r>
          </w:p>
        </w:tc>
      </w:tr>
      <w:tr w:rsidR="00BC1BE9" w14:paraId="03091F58" w14:textId="77777777" w:rsidTr="00F92A5A">
        <w:trPr>
          <w:trHeight w:val="296"/>
        </w:trPr>
        <w:tc>
          <w:tcPr>
            <w:tcW w:w="2499" w:type="dxa"/>
            <w:tcBorders>
              <w:bottom w:val="nil"/>
            </w:tcBorders>
          </w:tcPr>
          <w:p w14:paraId="6A635205" w14:textId="77777777" w:rsidR="00BC1BE9" w:rsidRDefault="00BC1BE9" w:rsidP="00F92A5A">
            <w:pPr>
              <w:pStyle w:val="TableParagraph"/>
              <w:bidi/>
              <w:spacing w:line="272" w:lineRule="exact"/>
              <w:ind w:left="353"/>
              <w:rPr>
                <w:sz w:val="24"/>
                <w:szCs w:val="24"/>
                <w:rtl/>
              </w:rPr>
            </w:pPr>
            <w:r>
              <w:rPr>
                <w:sz w:val="24"/>
                <w:szCs w:val="24"/>
                <w:rtl/>
              </w:rPr>
              <w:t>ההצדקה הליברלית על</w:t>
            </w:r>
          </w:p>
        </w:tc>
        <w:tc>
          <w:tcPr>
            <w:tcW w:w="7406" w:type="dxa"/>
            <w:tcBorders>
              <w:bottom w:val="nil"/>
            </w:tcBorders>
          </w:tcPr>
          <w:p w14:paraId="7F4E89CB" w14:textId="77777777" w:rsidR="00BC1BE9" w:rsidRDefault="00BC1BE9" w:rsidP="00F92A5A">
            <w:pPr>
              <w:pStyle w:val="TableParagraph"/>
              <w:bidi/>
              <w:spacing w:line="272" w:lineRule="exact"/>
              <w:ind w:left="461"/>
              <w:rPr>
                <w:sz w:val="24"/>
                <w:szCs w:val="24"/>
                <w:rtl/>
              </w:rPr>
            </w:pPr>
            <w:r>
              <w:rPr>
                <w:rFonts w:ascii="Wingdings" w:hAnsi="Wingdings" w:cs="Wingdings"/>
                <w:sz w:val="24"/>
                <w:szCs w:val="24"/>
              </w:rPr>
              <w:t></w:t>
            </w:r>
            <w:r>
              <w:rPr>
                <w:spacing w:val="5"/>
                <w:sz w:val="24"/>
                <w:szCs w:val="24"/>
                <w:rtl/>
              </w:rPr>
              <w:t xml:space="preserve"> </w:t>
            </w:r>
            <w:r>
              <w:rPr>
                <w:sz w:val="24"/>
                <w:szCs w:val="24"/>
                <w:rtl/>
              </w:rPr>
              <w:t xml:space="preserve"> לבני אדם יש זכות לתנאים שיאפשרו להם לפתח את תרבותם בצורה מיטבית</w:t>
            </w:r>
          </w:p>
        </w:tc>
      </w:tr>
      <w:tr w:rsidR="00BC1BE9" w14:paraId="48D47FB3" w14:textId="77777777" w:rsidTr="00F92A5A">
        <w:trPr>
          <w:trHeight w:val="317"/>
        </w:trPr>
        <w:tc>
          <w:tcPr>
            <w:tcW w:w="2499" w:type="dxa"/>
            <w:tcBorders>
              <w:top w:val="nil"/>
              <w:bottom w:val="nil"/>
            </w:tcBorders>
          </w:tcPr>
          <w:p w14:paraId="10042A58" w14:textId="77777777" w:rsidR="00BC1BE9" w:rsidRDefault="00BC1BE9" w:rsidP="00F92A5A">
            <w:pPr>
              <w:pStyle w:val="TableParagraph"/>
              <w:bidi/>
              <w:spacing w:before="16"/>
              <w:ind w:left="353"/>
              <w:rPr>
                <w:sz w:val="24"/>
                <w:szCs w:val="24"/>
                <w:rtl/>
              </w:rPr>
            </w:pPr>
            <w:r>
              <w:rPr>
                <w:sz w:val="24"/>
                <w:szCs w:val="24"/>
                <w:rtl/>
              </w:rPr>
              <w:t>פי הזכות לתרבות</w:t>
            </w:r>
          </w:p>
        </w:tc>
        <w:tc>
          <w:tcPr>
            <w:tcW w:w="7406" w:type="dxa"/>
            <w:tcBorders>
              <w:top w:val="nil"/>
              <w:bottom w:val="nil"/>
            </w:tcBorders>
          </w:tcPr>
          <w:p w14:paraId="0AD92E5E" w14:textId="77777777" w:rsidR="00BC1BE9" w:rsidRDefault="00BC1BE9" w:rsidP="00F92A5A">
            <w:pPr>
              <w:pStyle w:val="TableParagraph"/>
              <w:bidi/>
              <w:spacing w:before="16"/>
              <w:ind w:left="461"/>
              <w:rPr>
                <w:sz w:val="24"/>
                <w:szCs w:val="24"/>
                <w:rtl/>
              </w:rPr>
            </w:pPr>
            <w:r>
              <w:rPr>
                <w:rFonts w:ascii="Wingdings" w:hAnsi="Wingdings" w:cs="Wingdings"/>
                <w:sz w:val="24"/>
                <w:szCs w:val="24"/>
              </w:rPr>
              <w:t></w:t>
            </w:r>
            <w:r>
              <w:rPr>
                <w:spacing w:val="5"/>
                <w:sz w:val="24"/>
                <w:szCs w:val="24"/>
                <w:rtl/>
              </w:rPr>
              <w:t xml:space="preserve"> </w:t>
            </w:r>
            <w:r>
              <w:rPr>
                <w:sz w:val="24"/>
                <w:szCs w:val="24"/>
                <w:rtl/>
              </w:rPr>
              <w:t xml:space="preserve"> מדינת לאום היא הכלי המיטבי לפיתוח תרבותי מלא של אומה, ולכן יש לשאוף</w:t>
            </w:r>
          </w:p>
        </w:tc>
      </w:tr>
      <w:tr w:rsidR="00BC1BE9" w14:paraId="7A3509ED" w14:textId="77777777" w:rsidTr="00F92A5A">
        <w:trPr>
          <w:trHeight w:val="316"/>
        </w:trPr>
        <w:tc>
          <w:tcPr>
            <w:tcW w:w="2499" w:type="dxa"/>
            <w:tcBorders>
              <w:top w:val="nil"/>
              <w:bottom w:val="nil"/>
            </w:tcBorders>
          </w:tcPr>
          <w:p w14:paraId="1B33CEAC" w14:textId="77777777" w:rsidR="00BC1BE9" w:rsidRDefault="00BC1BE9" w:rsidP="00F92A5A">
            <w:pPr>
              <w:pStyle w:val="TableParagraph"/>
              <w:rPr>
                <w:rtl/>
              </w:rPr>
            </w:pPr>
          </w:p>
        </w:tc>
        <w:tc>
          <w:tcPr>
            <w:tcW w:w="7406" w:type="dxa"/>
            <w:tcBorders>
              <w:top w:val="nil"/>
              <w:bottom w:val="nil"/>
            </w:tcBorders>
          </w:tcPr>
          <w:p w14:paraId="2D8C4B64" w14:textId="77777777" w:rsidR="00BC1BE9" w:rsidRDefault="00BC1BE9" w:rsidP="00F92A5A">
            <w:pPr>
              <w:pStyle w:val="TableParagraph"/>
              <w:bidi/>
              <w:spacing w:before="15"/>
              <w:ind w:right="3523"/>
              <w:jc w:val="right"/>
              <w:rPr>
                <w:sz w:val="24"/>
                <w:szCs w:val="24"/>
                <w:rtl/>
              </w:rPr>
            </w:pPr>
            <w:r>
              <w:rPr>
                <w:sz w:val="24"/>
                <w:szCs w:val="24"/>
                <w:rtl/>
              </w:rPr>
              <w:t>להעניק לכל תרבות לפחות מדינה אחת</w:t>
            </w:r>
          </w:p>
        </w:tc>
      </w:tr>
      <w:tr w:rsidR="00BC1BE9" w14:paraId="397A3F07" w14:textId="77777777" w:rsidTr="00F92A5A">
        <w:trPr>
          <w:trHeight w:val="318"/>
        </w:trPr>
        <w:tc>
          <w:tcPr>
            <w:tcW w:w="2499" w:type="dxa"/>
            <w:tcBorders>
              <w:top w:val="nil"/>
              <w:bottom w:val="nil"/>
            </w:tcBorders>
          </w:tcPr>
          <w:p w14:paraId="5FCAB7B1" w14:textId="77777777" w:rsidR="00BC1BE9" w:rsidRDefault="00BC1BE9" w:rsidP="00F92A5A">
            <w:pPr>
              <w:pStyle w:val="TableParagraph"/>
              <w:rPr>
                <w:rtl/>
              </w:rPr>
            </w:pPr>
          </w:p>
        </w:tc>
        <w:tc>
          <w:tcPr>
            <w:tcW w:w="7406" w:type="dxa"/>
            <w:tcBorders>
              <w:top w:val="nil"/>
              <w:bottom w:val="nil"/>
            </w:tcBorders>
          </w:tcPr>
          <w:p w14:paraId="7EF5DF08" w14:textId="77777777" w:rsidR="00BC1BE9" w:rsidRDefault="00BC1BE9" w:rsidP="00F92A5A">
            <w:pPr>
              <w:pStyle w:val="TableParagraph"/>
              <w:bidi/>
              <w:spacing w:before="16"/>
              <w:ind w:left="461"/>
              <w:rPr>
                <w:sz w:val="24"/>
                <w:szCs w:val="24"/>
                <w:rtl/>
              </w:rPr>
            </w:pPr>
            <w:r>
              <w:rPr>
                <w:rFonts w:ascii="Wingdings" w:hAnsi="Wingdings" w:cs="Wingdings"/>
                <w:sz w:val="24"/>
                <w:szCs w:val="24"/>
              </w:rPr>
              <w:t></w:t>
            </w:r>
            <w:r>
              <w:rPr>
                <w:sz w:val="24"/>
                <w:szCs w:val="24"/>
                <w:rtl/>
              </w:rPr>
              <w:t xml:space="preserve"> ההצדקה תלויה בשמירת זכויות הפרט של כלל האזרחים וכן בהכרה בזכות של</w:t>
            </w:r>
          </w:p>
        </w:tc>
      </w:tr>
      <w:tr w:rsidR="00BC1BE9" w14:paraId="3DF0460F" w14:textId="77777777" w:rsidTr="00F92A5A">
        <w:trPr>
          <w:trHeight w:val="317"/>
        </w:trPr>
        <w:tc>
          <w:tcPr>
            <w:tcW w:w="2499" w:type="dxa"/>
            <w:tcBorders>
              <w:top w:val="nil"/>
              <w:bottom w:val="nil"/>
            </w:tcBorders>
          </w:tcPr>
          <w:p w14:paraId="21D0B29B" w14:textId="77777777" w:rsidR="00BC1BE9" w:rsidRDefault="00BC1BE9" w:rsidP="00F92A5A">
            <w:pPr>
              <w:pStyle w:val="TableParagraph"/>
              <w:rPr>
                <w:rtl/>
              </w:rPr>
            </w:pPr>
          </w:p>
        </w:tc>
        <w:tc>
          <w:tcPr>
            <w:tcW w:w="7406" w:type="dxa"/>
            <w:tcBorders>
              <w:top w:val="nil"/>
              <w:bottom w:val="nil"/>
            </w:tcBorders>
          </w:tcPr>
          <w:p w14:paraId="5E60AD96" w14:textId="77777777" w:rsidR="00BC1BE9" w:rsidRDefault="00BC1BE9" w:rsidP="00F92A5A">
            <w:pPr>
              <w:pStyle w:val="TableParagraph"/>
              <w:bidi/>
              <w:spacing w:before="15"/>
              <w:ind w:right="4279"/>
              <w:jc w:val="right"/>
              <w:rPr>
                <w:sz w:val="24"/>
                <w:szCs w:val="24"/>
                <w:rtl/>
              </w:rPr>
            </w:pPr>
            <w:r>
              <w:rPr>
                <w:sz w:val="24"/>
                <w:szCs w:val="24"/>
                <w:rtl/>
              </w:rPr>
              <w:t>קבוצות אחרות לביטוי לאומי</w:t>
            </w:r>
          </w:p>
        </w:tc>
      </w:tr>
      <w:tr w:rsidR="00BC1BE9" w14:paraId="48B6E92C" w14:textId="77777777" w:rsidTr="00F92A5A">
        <w:trPr>
          <w:trHeight w:val="318"/>
        </w:trPr>
        <w:tc>
          <w:tcPr>
            <w:tcW w:w="2499" w:type="dxa"/>
            <w:tcBorders>
              <w:top w:val="nil"/>
              <w:bottom w:val="nil"/>
            </w:tcBorders>
          </w:tcPr>
          <w:p w14:paraId="45BC7CE0" w14:textId="77777777" w:rsidR="00BC1BE9" w:rsidRDefault="00BC1BE9" w:rsidP="00F92A5A">
            <w:pPr>
              <w:pStyle w:val="TableParagraph"/>
              <w:rPr>
                <w:rtl/>
              </w:rPr>
            </w:pPr>
          </w:p>
        </w:tc>
        <w:tc>
          <w:tcPr>
            <w:tcW w:w="7406" w:type="dxa"/>
            <w:tcBorders>
              <w:top w:val="nil"/>
              <w:bottom w:val="nil"/>
            </w:tcBorders>
          </w:tcPr>
          <w:p w14:paraId="6B0F6587" w14:textId="77777777" w:rsidR="00BC1BE9" w:rsidRDefault="00BC1BE9" w:rsidP="00F92A5A">
            <w:pPr>
              <w:pStyle w:val="TableParagraph"/>
              <w:bidi/>
              <w:spacing w:before="17"/>
              <w:ind w:left="461"/>
              <w:rPr>
                <w:sz w:val="24"/>
                <w:szCs w:val="24"/>
                <w:rtl/>
              </w:rPr>
            </w:pPr>
            <w:r>
              <w:rPr>
                <w:rFonts w:ascii="Wingdings" w:hAnsi="Wingdings" w:cs="Wingdings"/>
                <w:sz w:val="24"/>
                <w:szCs w:val="24"/>
              </w:rPr>
              <w:t></w:t>
            </w:r>
            <w:r>
              <w:rPr>
                <w:spacing w:val="1"/>
                <w:sz w:val="24"/>
                <w:szCs w:val="24"/>
                <w:rtl/>
              </w:rPr>
              <w:t xml:space="preserve"> </w:t>
            </w:r>
            <w:r>
              <w:rPr>
                <w:sz w:val="24"/>
                <w:szCs w:val="24"/>
                <w:rtl/>
              </w:rPr>
              <w:t xml:space="preserve"> (יישום לישראל: מדינת הלאום היהודית היא המקום היחיד בו המרחב הציבורי</w:t>
            </w:r>
          </w:p>
        </w:tc>
      </w:tr>
      <w:tr w:rsidR="00BC1BE9" w14:paraId="2B920C4D" w14:textId="77777777" w:rsidTr="00F92A5A">
        <w:trPr>
          <w:trHeight w:val="337"/>
        </w:trPr>
        <w:tc>
          <w:tcPr>
            <w:tcW w:w="2499" w:type="dxa"/>
            <w:tcBorders>
              <w:top w:val="nil"/>
            </w:tcBorders>
          </w:tcPr>
          <w:p w14:paraId="2C1C2403" w14:textId="77777777" w:rsidR="00BC1BE9" w:rsidRDefault="00BC1BE9" w:rsidP="00F92A5A">
            <w:pPr>
              <w:pStyle w:val="TableParagraph"/>
              <w:rPr>
                <w:rtl/>
              </w:rPr>
            </w:pPr>
          </w:p>
        </w:tc>
        <w:tc>
          <w:tcPr>
            <w:tcW w:w="7406" w:type="dxa"/>
            <w:tcBorders>
              <w:top w:val="nil"/>
            </w:tcBorders>
          </w:tcPr>
          <w:p w14:paraId="4E9E5790" w14:textId="77777777" w:rsidR="00BC1BE9" w:rsidRDefault="00BC1BE9" w:rsidP="00F92A5A">
            <w:pPr>
              <w:pStyle w:val="TableParagraph"/>
              <w:bidi/>
              <w:spacing w:before="15"/>
              <w:ind w:left="83" w:right="353"/>
              <w:jc w:val="center"/>
              <w:rPr>
                <w:sz w:val="24"/>
                <w:szCs w:val="24"/>
                <w:rtl/>
              </w:rPr>
            </w:pPr>
            <w:r>
              <w:rPr>
                <w:sz w:val="24"/>
                <w:szCs w:val="24"/>
                <w:rtl/>
              </w:rPr>
              <w:t>מונחה על ידי התרבות היהודית: שפה, ימי שבתון, סמלים, רוב יהודי)</w:t>
            </w:r>
          </w:p>
        </w:tc>
      </w:tr>
      <w:tr w:rsidR="00BC1BE9" w14:paraId="30D809E1" w14:textId="77777777" w:rsidTr="00F92A5A">
        <w:trPr>
          <w:trHeight w:val="296"/>
        </w:trPr>
        <w:tc>
          <w:tcPr>
            <w:tcW w:w="2499" w:type="dxa"/>
            <w:tcBorders>
              <w:bottom w:val="nil"/>
            </w:tcBorders>
          </w:tcPr>
          <w:p w14:paraId="1CEEA969" w14:textId="77777777" w:rsidR="00BC1BE9" w:rsidRDefault="00BC1BE9" w:rsidP="00F92A5A">
            <w:pPr>
              <w:pStyle w:val="TableParagraph"/>
              <w:bidi/>
              <w:spacing w:line="270" w:lineRule="exact"/>
              <w:ind w:left="353"/>
              <w:rPr>
                <w:sz w:val="24"/>
                <w:szCs w:val="24"/>
                <w:rtl/>
              </w:rPr>
            </w:pPr>
            <w:r>
              <w:rPr>
                <w:sz w:val="24"/>
                <w:szCs w:val="24"/>
                <w:rtl/>
              </w:rPr>
              <w:t>ההצדקה על פי חשיבות</w:t>
            </w:r>
          </w:p>
        </w:tc>
        <w:tc>
          <w:tcPr>
            <w:tcW w:w="7406" w:type="dxa"/>
            <w:tcBorders>
              <w:bottom w:val="nil"/>
            </w:tcBorders>
          </w:tcPr>
          <w:p w14:paraId="0AE5E6E8" w14:textId="77777777" w:rsidR="00BC1BE9" w:rsidRDefault="00BC1BE9" w:rsidP="00F92A5A">
            <w:pPr>
              <w:pStyle w:val="TableParagraph"/>
              <w:bidi/>
              <w:spacing w:line="270" w:lineRule="exact"/>
              <w:ind w:right="163"/>
              <w:jc w:val="right"/>
              <w:rPr>
                <w:sz w:val="24"/>
                <w:szCs w:val="24"/>
                <w:rtl/>
              </w:rPr>
            </w:pPr>
            <w:r>
              <w:rPr>
                <w:rFonts w:ascii="Wingdings" w:hAnsi="Wingdings" w:cs="Wingdings"/>
                <w:sz w:val="24"/>
                <w:szCs w:val="24"/>
              </w:rPr>
              <w:t></w:t>
            </w:r>
            <w:r>
              <w:rPr>
                <w:sz w:val="24"/>
                <w:szCs w:val="24"/>
                <w:rtl/>
              </w:rPr>
              <w:t xml:space="preserve"> מדינת לאום אתנית תרבותית היא בסיס לסולידריות חזקה בין רוב האזרחים בגלל</w:t>
            </w:r>
          </w:p>
        </w:tc>
      </w:tr>
      <w:tr w:rsidR="00BC1BE9" w14:paraId="1B30238B" w14:textId="77777777" w:rsidTr="00F92A5A">
        <w:trPr>
          <w:trHeight w:val="338"/>
        </w:trPr>
        <w:tc>
          <w:tcPr>
            <w:tcW w:w="2499" w:type="dxa"/>
            <w:tcBorders>
              <w:top w:val="nil"/>
            </w:tcBorders>
          </w:tcPr>
          <w:p w14:paraId="6AFFCE08" w14:textId="77777777" w:rsidR="00BC1BE9" w:rsidRDefault="00BC1BE9" w:rsidP="00F92A5A">
            <w:pPr>
              <w:pStyle w:val="TableParagraph"/>
              <w:bidi/>
              <w:spacing w:before="16"/>
              <w:ind w:left="353"/>
              <w:rPr>
                <w:sz w:val="24"/>
                <w:szCs w:val="24"/>
                <w:rtl/>
              </w:rPr>
            </w:pPr>
            <w:r>
              <w:rPr>
                <w:sz w:val="24"/>
                <w:szCs w:val="24"/>
                <w:rtl/>
              </w:rPr>
              <w:t>הסולידריות</w:t>
            </w:r>
          </w:p>
        </w:tc>
        <w:tc>
          <w:tcPr>
            <w:tcW w:w="7406" w:type="dxa"/>
            <w:tcBorders>
              <w:top w:val="nil"/>
            </w:tcBorders>
          </w:tcPr>
          <w:p w14:paraId="72900C2E" w14:textId="77777777" w:rsidR="00BC1BE9" w:rsidRDefault="00BC1BE9" w:rsidP="00F92A5A">
            <w:pPr>
              <w:pStyle w:val="TableParagraph"/>
              <w:bidi/>
              <w:spacing w:before="16"/>
              <w:ind w:right="2830"/>
              <w:jc w:val="right"/>
              <w:rPr>
                <w:sz w:val="24"/>
                <w:szCs w:val="24"/>
                <w:rtl/>
              </w:rPr>
            </w:pPr>
            <w:r>
              <w:rPr>
                <w:sz w:val="24"/>
                <w:szCs w:val="24"/>
                <w:rtl/>
              </w:rPr>
              <w:t>הקשר הלאומי ביניהם/ שותפות גורל היסטורית</w:t>
            </w:r>
          </w:p>
        </w:tc>
      </w:tr>
    </w:tbl>
    <w:p w14:paraId="20D05574" w14:textId="77777777" w:rsidR="00BC1BE9" w:rsidRDefault="00BC1BE9" w:rsidP="00BC1BE9">
      <w:pPr>
        <w:jc w:val="right"/>
        <w:rPr>
          <w:sz w:val="24"/>
          <w:szCs w:val="24"/>
          <w:rtl/>
        </w:rPr>
        <w:sectPr w:rsidR="00BC1BE9">
          <w:pgSz w:w="11910" w:h="16840"/>
          <w:pgMar w:top="1580" w:right="780" w:bottom="1200" w:left="980" w:header="727" w:footer="1015" w:gutter="0"/>
          <w:cols w:space="720"/>
        </w:sectPr>
      </w:pPr>
    </w:p>
    <w:p w14:paraId="736B0154" w14:textId="77777777" w:rsidR="00BC1BE9" w:rsidRDefault="00BC1BE9" w:rsidP="00BC1BE9">
      <w:pPr>
        <w:pStyle w:val="a3"/>
        <w:rPr>
          <w:sz w:val="8"/>
          <w:szCs w:val="8"/>
          <w:rtl/>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99"/>
        <w:gridCol w:w="7406"/>
      </w:tblGrid>
      <w:tr w:rsidR="00BC1BE9" w14:paraId="649466FE" w14:textId="77777777" w:rsidTr="00F92A5A">
        <w:trPr>
          <w:trHeight w:val="1588"/>
        </w:trPr>
        <w:tc>
          <w:tcPr>
            <w:tcW w:w="2499" w:type="dxa"/>
          </w:tcPr>
          <w:p w14:paraId="6B1EEA93" w14:textId="77777777" w:rsidR="00BC1BE9" w:rsidRDefault="00BC1BE9" w:rsidP="00F92A5A">
            <w:pPr>
              <w:pStyle w:val="TableParagraph"/>
              <w:rPr>
                <w:rtl/>
              </w:rPr>
            </w:pPr>
          </w:p>
        </w:tc>
        <w:tc>
          <w:tcPr>
            <w:tcW w:w="7406" w:type="dxa"/>
          </w:tcPr>
          <w:p w14:paraId="1C19FB5F" w14:textId="77777777" w:rsidR="00BC1BE9" w:rsidRDefault="00BC1BE9" w:rsidP="00F92A5A">
            <w:pPr>
              <w:pStyle w:val="TableParagraph"/>
              <w:bidi/>
              <w:spacing w:line="273" w:lineRule="exact"/>
              <w:ind w:right="242"/>
              <w:jc w:val="right"/>
              <w:rPr>
                <w:sz w:val="24"/>
                <w:szCs w:val="24"/>
                <w:rtl/>
              </w:rPr>
            </w:pPr>
            <w:r>
              <w:rPr>
                <w:rFonts w:ascii="Wingdings" w:hAnsi="Wingdings" w:cs="Wingdings"/>
                <w:sz w:val="24"/>
                <w:szCs w:val="24"/>
              </w:rPr>
              <w:t></w:t>
            </w:r>
            <w:r>
              <w:rPr>
                <w:spacing w:val="11"/>
                <w:sz w:val="24"/>
                <w:szCs w:val="24"/>
                <w:rtl/>
              </w:rPr>
              <w:t xml:space="preserve"> </w:t>
            </w:r>
            <w:r>
              <w:rPr>
                <w:sz w:val="24"/>
                <w:szCs w:val="24"/>
                <w:rtl/>
              </w:rPr>
              <w:t xml:space="preserve"> סולידריות זו מחזקת את יציבות המדינה (מונעת מלחמות אזרחים/) מחזקת דאגה</w:t>
            </w:r>
          </w:p>
          <w:p w14:paraId="2BCD29A1" w14:textId="77777777" w:rsidR="00BC1BE9" w:rsidRDefault="00BC1BE9" w:rsidP="00F92A5A">
            <w:pPr>
              <w:pStyle w:val="TableParagraph"/>
              <w:bidi/>
              <w:spacing w:before="41" w:line="276" w:lineRule="auto"/>
              <w:ind w:left="456" w:right="487" w:firstLine="1771"/>
              <w:jc w:val="right"/>
              <w:rPr>
                <w:sz w:val="24"/>
                <w:szCs w:val="24"/>
                <w:rtl/>
              </w:rPr>
            </w:pPr>
            <w:r>
              <w:rPr>
                <w:sz w:val="24"/>
                <w:szCs w:val="24"/>
                <w:rtl/>
              </w:rPr>
              <w:t xml:space="preserve">לרווחה (שיכולה להועיל גם לקבוצות המיעוט במדינה) </w:t>
            </w:r>
            <w:r>
              <w:rPr>
                <w:rFonts w:ascii="Wingdings" w:hAnsi="Wingdings" w:cs="Wingdings"/>
                <w:sz w:val="24"/>
                <w:szCs w:val="24"/>
              </w:rPr>
              <w:t></w:t>
            </w:r>
            <w:r>
              <w:rPr>
                <w:sz w:val="24"/>
                <w:szCs w:val="24"/>
                <w:rtl/>
              </w:rPr>
              <w:t xml:space="preserve"> (יישום לישראל: הסכמתם של רוב אזרחי ישראל על הגדרתה כמדינה יהודית מחזקת</w:t>
            </w:r>
            <w:r>
              <w:rPr>
                <w:spacing w:val="-20"/>
                <w:sz w:val="24"/>
                <w:szCs w:val="24"/>
                <w:rtl/>
              </w:rPr>
              <w:t xml:space="preserve"> </w:t>
            </w:r>
            <w:r>
              <w:rPr>
                <w:sz w:val="24"/>
                <w:szCs w:val="24"/>
                <w:rtl/>
              </w:rPr>
              <w:t>את הסולידריות ומסייעת לחוסנה של המדינה, אין בכך כדי לשלול את</w:t>
            </w:r>
          </w:p>
          <w:p w14:paraId="78C2CF37" w14:textId="77777777" w:rsidR="00BC1BE9" w:rsidRDefault="00BC1BE9" w:rsidP="00F92A5A">
            <w:pPr>
              <w:pStyle w:val="TableParagraph"/>
              <w:bidi/>
              <w:ind w:right="2724"/>
              <w:jc w:val="right"/>
              <w:rPr>
                <w:sz w:val="24"/>
                <w:szCs w:val="24"/>
                <w:rtl/>
              </w:rPr>
            </w:pPr>
            <w:r>
              <w:rPr>
                <w:sz w:val="24"/>
                <w:szCs w:val="24"/>
                <w:rtl/>
              </w:rPr>
              <w:t>חשיבותה</w:t>
            </w:r>
            <w:r>
              <w:rPr>
                <w:spacing w:val="-15"/>
                <w:sz w:val="24"/>
                <w:szCs w:val="24"/>
                <w:rtl/>
              </w:rPr>
              <w:t xml:space="preserve"> </w:t>
            </w:r>
            <w:r>
              <w:rPr>
                <w:sz w:val="24"/>
                <w:szCs w:val="24"/>
                <w:rtl/>
              </w:rPr>
              <w:t>של סולידריות בין כלל אזרחי המדינה)</w:t>
            </w:r>
          </w:p>
        </w:tc>
      </w:tr>
      <w:tr w:rsidR="00BC1BE9" w14:paraId="224BDA07" w14:textId="77777777" w:rsidTr="00F92A5A">
        <w:trPr>
          <w:trHeight w:val="1585"/>
        </w:trPr>
        <w:tc>
          <w:tcPr>
            <w:tcW w:w="2499" w:type="dxa"/>
          </w:tcPr>
          <w:p w14:paraId="2C3FFB69" w14:textId="77777777" w:rsidR="00BC1BE9" w:rsidRDefault="00BC1BE9" w:rsidP="00F92A5A">
            <w:pPr>
              <w:pStyle w:val="TableParagraph"/>
              <w:bidi/>
              <w:spacing w:line="270" w:lineRule="exact"/>
              <w:ind w:left="353"/>
              <w:rPr>
                <w:sz w:val="24"/>
                <w:szCs w:val="24"/>
                <w:rtl/>
              </w:rPr>
            </w:pPr>
            <w:r>
              <w:rPr>
                <w:sz w:val="24"/>
                <w:szCs w:val="24"/>
                <w:rtl/>
              </w:rPr>
              <w:t>ההצדקה</w:t>
            </w:r>
            <w:r>
              <w:rPr>
                <w:spacing w:val="-8"/>
                <w:sz w:val="24"/>
                <w:szCs w:val="24"/>
                <w:rtl/>
              </w:rPr>
              <w:t xml:space="preserve"> </w:t>
            </w:r>
            <w:r>
              <w:rPr>
                <w:sz w:val="24"/>
                <w:szCs w:val="24"/>
                <w:rtl/>
              </w:rPr>
              <w:t>על פי עקרון</w:t>
            </w:r>
          </w:p>
          <w:p w14:paraId="2D9CBC85" w14:textId="77777777" w:rsidR="00BC1BE9" w:rsidRDefault="00BC1BE9" w:rsidP="00F92A5A">
            <w:pPr>
              <w:pStyle w:val="TableParagraph"/>
              <w:bidi/>
              <w:spacing w:before="41"/>
              <w:ind w:left="352"/>
              <w:rPr>
                <w:sz w:val="24"/>
                <w:szCs w:val="24"/>
                <w:rtl/>
              </w:rPr>
            </w:pPr>
            <w:r>
              <w:rPr>
                <w:sz w:val="24"/>
                <w:szCs w:val="24"/>
                <w:rtl/>
              </w:rPr>
              <w:t>הכרעת</w:t>
            </w:r>
            <w:r>
              <w:rPr>
                <w:spacing w:val="-2"/>
                <w:sz w:val="24"/>
                <w:szCs w:val="24"/>
                <w:rtl/>
              </w:rPr>
              <w:t xml:space="preserve"> </w:t>
            </w:r>
            <w:r>
              <w:rPr>
                <w:sz w:val="24"/>
                <w:szCs w:val="24"/>
                <w:rtl/>
              </w:rPr>
              <w:t>הרוב</w:t>
            </w:r>
          </w:p>
        </w:tc>
        <w:tc>
          <w:tcPr>
            <w:tcW w:w="7406" w:type="dxa"/>
          </w:tcPr>
          <w:p w14:paraId="70F8F7D4" w14:textId="77777777" w:rsidR="00BC1BE9" w:rsidRDefault="00BC1BE9" w:rsidP="00F92A5A">
            <w:pPr>
              <w:pStyle w:val="TableParagraph"/>
              <w:bidi/>
              <w:spacing w:line="270" w:lineRule="exact"/>
              <w:ind w:left="461"/>
              <w:rPr>
                <w:sz w:val="24"/>
                <w:szCs w:val="24"/>
                <w:rtl/>
              </w:rPr>
            </w:pPr>
            <w:r>
              <w:rPr>
                <w:rFonts w:ascii="Wingdings" w:hAnsi="Wingdings" w:cs="Wingdings"/>
                <w:sz w:val="24"/>
                <w:szCs w:val="24"/>
              </w:rPr>
              <w:t></w:t>
            </w:r>
            <w:r>
              <w:rPr>
                <w:spacing w:val="16"/>
                <w:sz w:val="24"/>
                <w:szCs w:val="24"/>
                <w:rtl/>
              </w:rPr>
              <w:t xml:space="preserve"> </w:t>
            </w:r>
            <w:r>
              <w:rPr>
                <w:sz w:val="24"/>
                <w:szCs w:val="24"/>
                <w:rtl/>
              </w:rPr>
              <w:t xml:space="preserve"> הכרעת הרוב הוא עקרון יסוד בדמוקרטיה</w:t>
            </w:r>
          </w:p>
          <w:p w14:paraId="1A488517" w14:textId="77777777" w:rsidR="00BC1BE9" w:rsidRDefault="00BC1BE9" w:rsidP="00F92A5A">
            <w:pPr>
              <w:pStyle w:val="TableParagraph"/>
              <w:bidi/>
              <w:spacing w:before="41"/>
              <w:ind w:left="461"/>
              <w:rPr>
                <w:sz w:val="24"/>
                <w:szCs w:val="24"/>
                <w:rtl/>
              </w:rPr>
            </w:pPr>
            <w:r>
              <w:rPr>
                <w:rFonts w:ascii="Wingdings" w:hAnsi="Wingdings" w:cs="Wingdings"/>
                <w:sz w:val="24"/>
                <w:szCs w:val="24"/>
              </w:rPr>
              <w:t></w:t>
            </w:r>
            <w:r>
              <w:rPr>
                <w:spacing w:val="4"/>
                <w:sz w:val="24"/>
                <w:szCs w:val="24"/>
                <w:rtl/>
              </w:rPr>
              <w:t xml:space="preserve"> </w:t>
            </w:r>
            <w:r>
              <w:rPr>
                <w:sz w:val="24"/>
                <w:szCs w:val="24"/>
                <w:rtl/>
              </w:rPr>
              <w:t xml:space="preserve"> כאשר רוב האזרחים רוצים בכך מתחייב מעקרון הכרעת הרוב לעצב את המדינה</w:t>
            </w:r>
          </w:p>
          <w:p w14:paraId="6B268D9B" w14:textId="77777777" w:rsidR="00BC1BE9" w:rsidRDefault="00BC1BE9" w:rsidP="00F92A5A">
            <w:pPr>
              <w:pStyle w:val="TableParagraph"/>
              <w:bidi/>
              <w:spacing w:before="43" w:line="276" w:lineRule="auto"/>
              <w:ind w:left="456" w:right="1053" w:firstLine="4467"/>
              <w:jc w:val="right"/>
              <w:rPr>
                <w:sz w:val="24"/>
                <w:szCs w:val="24"/>
                <w:rtl/>
              </w:rPr>
            </w:pPr>
            <w:r>
              <w:rPr>
                <w:sz w:val="24"/>
                <w:szCs w:val="24"/>
                <w:rtl/>
              </w:rPr>
              <w:t xml:space="preserve">כמדינת לאום </w:t>
            </w:r>
            <w:r>
              <w:rPr>
                <w:rFonts w:ascii="Wingdings" w:hAnsi="Wingdings" w:cs="Wingdings"/>
                <w:sz w:val="24"/>
                <w:szCs w:val="24"/>
              </w:rPr>
              <w:t></w:t>
            </w:r>
            <w:r>
              <w:rPr>
                <w:spacing w:val="7"/>
                <w:sz w:val="24"/>
                <w:szCs w:val="24"/>
                <w:rtl/>
              </w:rPr>
              <w:t xml:space="preserve"> </w:t>
            </w:r>
            <w:r>
              <w:rPr>
                <w:sz w:val="24"/>
                <w:szCs w:val="24"/>
                <w:rtl/>
              </w:rPr>
              <w:t xml:space="preserve"> (יישום לישראל: רוב הציבור בישראל תומך בהגדרתה כמדינה יהודית</w:t>
            </w:r>
          </w:p>
          <w:p w14:paraId="411373BC" w14:textId="77777777" w:rsidR="00BC1BE9" w:rsidRDefault="00BC1BE9" w:rsidP="00F92A5A">
            <w:pPr>
              <w:pStyle w:val="TableParagraph"/>
              <w:bidi/>
              <w:spacing w:line="275" w:lineRule="exact"/>
              <w:ind w:right="1399"/>
              <w:jc w:val="right"/>
              <w:rPr>
                <w:sz w:val="24"/>
                <w:szCs w:val="24"/>
                <w:rtl/>
              </w:rPr>
            </w:pPr>
            <w:r>
              <w:rPr>
                <w:sz w:val="24"/>
                <w:szCs w:val="24"/>
                <w:rtl/>
              </w:rPr>
              <w:t>ודמוקרטית ולכן על פי העקרון של הכרעת הרוב עליה להיות כזו)</w:t>
            </w:r>
          </w:p>
        </w:tc>
      </w:tr>
      <w:tr w:rsidR="00BC1BE9" w14:paraId="297DFD0D" w14:textId="77777777" w:rsidTr="00F92A5A">
        <w:trPr>
          <w:trHeight w:val="1588"/>
        </w:trPr>
        <w:tc>
          <w:tcPr>
            <w:tcW w:w="2499" w:type="dxa"/>
          </w:tcPr>
          <w:p w14:paraId="52F7F324" w14:textId="77777777" w:rsidR="00BC1BE9" w:rsidRDefault="00BC1BE9" w:rsidP="00F92A5A">
            <w:pPr>
              <w:pStyle w:val="TableParagraph"/>
              <w:bidi/>
              <w:spacing w:line="276" w:lineRule="auto"/>
              <w:ind w:left="352" w:right="453" w:hanging="197"/>
              <w:rPr>
                <w:sz w:val="24"/>
                <w:szCs w:val="24"/>
                <w:rtl/>
              </w:rPr>
            </w:pPr>
            <w:r>
              <w:rPr>
                <w:sz w:val="24"/>
                <w:szCs w:val="24"/>
                <w:rtl/>
              </w:rPr>
              <w:t>ההצדקה במקרה היהודי על פי הזכות לביטחון ומניעת רדיפות</w:t>
            </w:r>
          </w:p>
        </w:tc>
        <w:tc>
          <w:tcPr>
            <w:tcW w:w="7406" w:type="dxa"/>
          </w:tcPr>
          <w:p w14:paraId="0D37998D" w14:textId="77777777" w:rsidR="00BC1BE9" w:rsidRDefault="00BC1BE9" w:rsidP="00F92A5A">
            <w:pPr>
              <w:pStyle w:val="TableParagraph"/>
              <w:bidi/>
              <w:spacing w:line="272" w:lineRule="exact"/>
              <w:ind w:right="633"/>
              <w:jc w:val="right"/>
              <w:rPr>
                <w:sz w:val="24"/>
                <w:szCs w:val="24"/>
                <w:rtl/>
              </w:rPr>
            </w:pPr>
            <w:r>
              <w:rPr>
                <w:rFonts w:ascii="Wingdings" w:hAnsi="Wingdings" w:cs="Wingdings"/>
                <w:sz w:val="24"/>
                <w:szCs w:val="24"/>
              </w:rPr>
              <w:t></w:t>
            </w:r>
            <w:r>
              <w:rPr>
                <w:sz w:val="24"/>
                <w:szCs w:val="24"/>
                <w:rtl/>
              </w:rPr>
              <w:t xml:space="preserve"> לבני אדם יש זכות לחיים ולביטחון ובמקרים של רדיפות ואיום מדינת לאום</w:t>
            </w:r>
          </w:p>
          <w:p w14:paraId="290A7829" w14:textId="77777777" w:rsidR="00BC1BE9" w:rsidRDefault="00BC1BE9" w:rsidP="00F92A5A">
            <w:pPr>
              <w:pStyle w:val="TableParagraph"/>
              <w:bidi/>
              <w:spacing w:before="41"/>
              <w:ind w:right="4126"/>
              <w:jc w:val="right"/>
              <w:rPr>
                <w:sz w:val="24"/>
                <w:szCs w:val="24"/>
                <w:rtl/>
              </w:rPr>
            </w:pPr>
            <w:r>
              <w:rPr>
                <w:sz w:val="24"/>
                <w:szCs w:val="24"/>
                <w:rtl/>
              </w:rPr>
              <w:t>מהווה מסגרת מיטבית למניעתן</w:t>
            </w:r>
          </w:p>
          <w:p w14:paraId="11B090BE" w14:textId="77777777" w:rsidR="00BC1BE9" w:rsidRDefault="00BC1BE9" w:rsidP="00F92A5A">
            <w:pPr>
              <w:pStyle w:val="TableParagraph"/>
              <w:bidi/>
              <w:spacing w:before="41"/>
              <w:ind w:right="343"/>
              <w:jc w:val="right"/>
              <w:rPr>
                <w:sz w:val="24"/>
                <w:szCs w:val="24"/>
                <w:rtl/>
              </w:rPr>
            </w:pPr>
            <w:r>
              <w:rPr>
                <w:rFonts w:ascii="Wingdings" w:hAnsi="Wingdings" w:cs="Wingdings"/>
                <w:sz w:val="24"/>
                <w:szCs w:val="24"/>
              </w:rPr>
              <w:t></w:t>
            </w:r>
            <w:r>
              <w:rPr>
                <w:spacing w:val="56"/>
                <w:sz w:val="24"/>
                <w:szCs w:val="24"/>
                <w:rtl/>
              </w:rPr>
              <w:t xml:space="preserve"> </w:t>
            </w:r>
            <w:r>
              <w:rPr>
                <w:sz w:val="24"/>
                <w:szCs w:val="24"/>
                <w:rtl/>
              </w:rPr>
              <w:t>העם היהודי מאוים במיוחד על ידי אנטישמיות, שגם כיום לא נעלמה מן העולם/</w:t>
            </w:r>
          </w:p>
          <w:p w14:paraId="3DAD8651" w14:textId="77777777" w:rsidR="00BC1BE9" w:rsidRDefault="00BC1BE9" w:rsidP="00F92A5A">
            <w:pPr>
              <w:pStyle w:val="TableParagraph"/>
              <w:bidi/>
              <w:spacing w:before="41"/>
              <w:ind w:right="444"/>
              <w:jc w:val="right"/>
              <w:rPr>
                <w:sz w:val="24"/>
                <w:szCs w:val="24"/>
                <w:rtl/>
              </w:rPr>
            </w:pPr>
            <w:r>
              <w:rPr>
                <w:sz w:val="24"/>
                <w:szCs w:val="24"/>
                <w:rtl/>
              </w:rPr>
              <w:t>מדינת</w:t>
            </w:r>
            <w:r>
              <w:rPr>
                <w:spacing w:val="-21"/>
                <w:sz w:val="24"/>
                <w:szCs w:val="24"/>
                <w:rtl/>
              </w:rPr>
              <w:t xml:space="preserve"> </w:t>
            </w:r>
            <w:r>
              <w:rPr>
                <w:sz w:val="24"/>
                <w:szCs w:val="24"/>
                <w:rtl/>
              </w:rPr>
              <w:t>ישראל דואגת יותר מכל מדינה אחרת למימוש זכותם של יהודים לחיים</w:t>
            </w:r>
          </w:p>
          <w:p w14:paraId="45069B3B" w14:textId="77777777" w:rsidR="00BC1BE9" w:rsidRDefault="00BC1BE9" w:rsidP="00F92A5A">
            <w:pPr>
              <w:pStyle w:val="TableParagraph"/>
              <w:bidi/>
              <w:spacing w:before="41"/>
              <w:ind w:right="6029"/>
              <w:jc w:val="right"/>
              <w:rPr>
                <w:sz w:val="24"/>
                <w:szCs w:val="24"/>
                <w:rtl/>
              </w:rPr>
            </w:pPr>
            <w:r>
              <w:rPr>
                <w:sz w:val="24"/>
                <w:szCs w:val="24"/>
                <w:rtl/>
              </w:rPr>
              <w:t>ובטחון</w:t>
            </w:r>
          </w:p>
        </w:tc>
      </w:tr>
      <w:tr w:rsidR="00BC1BE9" w14:paraId="7C5CA888" w14:textId="77777777" w:rsidTr="00F92A5A">
        <w:trPr>
          <w:trHeight w:val="1098"/>
        </w:trPr>
        <w:tc>
          <w:tcPr>
            <w:tcW w:w="9905" w:type="dxa"/>
            <w:gridSpan w:val="2"/>
          </w:tcPr>
          <w:p w14:paraId="6161B4A9" w14:textId="77777777" w:rsidR="00BC1BE9" w:rsidRDefault="00BC1BE9" w:rsidP="00F92A5A">
            <w:pPr>
              <w:pStyle w:val="TableParagraph"/>
              <w:bidi/>
              <w:spacing w:before="40"/>
              <w:ind w:left="231"/>
              <w:jc w:val="center"/>
              <w:rPr>
                <w:rtl/>
              </w:rPr>
            </w:pPr>
          </w:p>
        </w:tc>
      </w:tr>
      <w:tr w:rsidR="00BC1BE9" w14:paraId="510A850E" w14:textId="77777777" w:rsidTr="00F92A5A">
        <w:trPr>
          <w:trHeight w:val="539"/>
        </w:trPr>
        <w:tc>
          <w:tcPr>
            <w:tcW w:w="9905" w:type="dxa"/>
            <w:gridSpan w:val="2"/>
          </w:tcPr>
          <w:p w14:paraId="09BA7441" w14:textId="77777777" w:rsidR="00BC1BE9" w:rsidRDefault="00BC1BE9" w:rsidP="00F92A5A">
            <w:pPr>
              <w:pStyle w:val="TableParagraph"/>
              <w:bidi/>
              <w:spacing w:line="275" w:lineRule="exact"/>
              <w:ind w:left="230"/>
              <w:jc w:val="center"/>
              <w:rPr>
                <w:b/>
                <w:bCs/>
                <w:sz w:val="24"/>
                <w:szCs w:val="24"/>
                <w:rtl/>
              </w:rPr>
            </w:pPr>
            <w:r>
              <w:rPr>
                <w:b/>
                <w:bCs/>
                <w:sz w:val="24"/>
                <w:szCs w:val="24"/>
                <w:rtl/>
              </w:rPr>
              <w:t>המאפיינים היהודיים של המדינה כפי שהם מתקיימים הלכה למעשה</w:t>
            </w:r>
          </w:p>
        </w:tc>
      </w:tr>
      <w:tr w:rsidR="00BC1BE9" w14:paraId="47821255" w14:textId="77777777" w:rsidTr="00F92A5A">
        <w:trPr>
          <w:trHeight w:val="539"/>
        </w:trPr>
        <w:tc>
          <w:tcPr>
            <w:tcW w:w="9905" w:type="dxa"/>
            <w:gridSpan w:val="2"/>
          </w:tcPr>
          <w:p w14:paraId="1B9F40B5" w14:textId="77777777" w:rsidR="00BC1BE9" w:rsidRDefault="00BC1BE9" w:rsidP="00F92A5A">
            <w:pPr>
              <w:pStyle w:val="TableParagraph"/>
              <w:bidi/>
              <w:spacing w:line="275" w:lineRule="exact"/>
              <w:ind w:left="228"/>
              <w:jc w:val="center"/>
              <w:rPr>
                <w:b/>
                <w:bCs/>
                <w:sz w:val="24"/>
                <w:szCs w:val="24"/>
                <w:rtl/>
              </w:rPr>
            </w:pPr>
            <w:r>
              <w:rPr>
                <w:b/>
                <w:bCs/>
                <w:sz w:val="24"/>
                <w:szCs w:val="24"/>
                <w:rtl/>
              </w:rPr>
              <w:t>היבטים משפטיים- חקיקה</w:t>
            </w:r>
          </w:p>
        </w:tc>
      </w:tr>
      <w:tr w:rsidR="00BC1BE9" w14:paraId="57E03E82" w14:textId="77777777" w:rsidTr="00F92A5A">
        <w:trPr>
          <w:trHeight w:val="635"/>
        </w:trPr>
        <w:tc>
          <w:tcPr>
            <w:tcW w:w="9905" w:type="dxa"/>
            <w:gridSpan w:val="2"/>
          </w:tcPr>
          <w:p w14:paraId="640611A8" w14:textId="77777777" w:rsidR="00BC1BE9" w:rsidRDefault="00BC1BE9" w:rsidP="00F92A5A">
            <w:pPr>
              <w:pStyle w:val="TableParagraph"/>
              <w:bidi/>
              <w:spacing w:before="41"/>
              <w:ind w:left="230"/>
              <w:jc w:val="center"/>
              <w:rPr>
                <w:sz w:val="24"/>
                <w:szCs w:val="24"/>
                <w:rtl/>
              </w:rPr>
            </w:pPr>
          </w:p>
        </w:tc>
      </w:tr>
      <w:tr w:rsidR="00BC1BE9" w14:paraId="674EDB2B" w14:textId="77777777" w:rsidTr="00F92A5A">
        <w:trPr>
          <w:trHeight w:val="1588"/>
        </w:trPr>
        <w:tc>
          <w:tcPr>
            <w:tcW w:w="2499" w:type="dxa"/>
          </w:tcPr>
          <w:p w14:paraId="50CAF152" w14:textId="77777777" w:rsidR="00BC1BE9" w:rsidRDefault="00BC1BE9" w:rsidP="00F92A5A">
            <w:pPr>
              <w:pStyle w:val="TableParagraph"/>
              <w:bidi/>
              <w:spacing w:line="270" w:lineRule="exact"/>
              <w:ind w:left="354"/>
              <w:rPr>
                <w:sz w:val="24"/>
                <w:szCs w:val="24"/>
                <w:rtl/>
              </w:rPr>
            </w:pPr>
            <w:r>
              <w:rPr>
                <w:sz w:val="24"/>
                <w:szCs w:val="24"/>
                <w:rtl/>
              </w:rPr>
              <w:t>חוק חינוך ממלכתי</w:t>
            </w:r>
          </w:p>
        </w:tc>
        <w:tc>
          <w:tcPr>
            <w:tcW w:w="7406" w:type="dxa"/>
          </w:tcPr>
          <w:p w14:paraId="1498A671" w14:textId="77777777" w:rsidR="00BC1BE9" w:rsidRDefault="00BC1BE9" w:rsidP="00F92A5A">
            <w:pPr>
              <w:pStyle w:val="TableParagraph"/>
              <w:bidi/>
              <w:spacing w:line="270" w:lineRule="exact"/>
              <w:ind w:right="1596"/>
              <w:jc w:val="right"/>
              <w:rPr>
                <w:sz w:val="24"/>
                <w:szCs w:val="24"/>
                <w:rtl/>
              </w:rPr>
            </w:pPr>
            <w:r>
              <w:rPr>
                <w:rFonts w:ascii="Wingdings" w:hAnsi="Wingdings" w:cs="Wingdings"/>
                <w:sz w:val="24"/>
                <w:szCs w:val="24"/>
              </w:rPr>
              <w:t></w:t>
            </w:r>
            <w:r>
              <w:rPr>
                <w:sz w:val="24"/>
                <w:szCs w:val="24"/>
                <w:rtl/>
              </w:rPr>
              <w:t xml:space="preserve"> החוק מגדיר את היעדים של מערכת החינוך הממלכתי בישראל.</w:t>
            </w:r>
          </w:p>
          <w:p w14:paraId="3F35F3C0" w14:textId="77777777" w:rsidR="00BC1BE9" w:rsidRDefault="00BC1BE9" w:rsidP="00F92A5A">
            <w:pPr>
              <w:pStyle w:val="TableParagraph"/>
              <w:bidi/>
              <w:spacing w:before="43" w:line="276" w:lineRule="auto"/>
              <w:ind w:left="510" w:right="199" w:firstLine="496"/>
              <w:jc w:val="right"/>
              <w:rPr>
                <w:sz w:val="24"/>
                <w:szCs w:val="24"/>
                <w:rtl/>
              </w:rPr>
            </w:pPr>
            <w:r>
              <w:rPr>
                <w:rFonts w:ascii="Wingdings" w:hAnsi="Wingdings" w:cs="Wingdings"/>
                <w:sz w:val="24"/>
                <w:szCs w:val="24"/>
              </w:rPr>
              <w:t></w:t>
            </w:r>
            <w:r>
              <w:rPr>
                <w:sz w:val="24"/>
                <w:szCs w:val="24"/>
                <w:rtl/>
              </w:rPr>
              <w:t xml:space="preserve"> בין היעדים השונים (כמו חינוך לאהבת כל אדם, לנאמנות למדינה, לערכים דמוקרטיים, לדעת וליצירתיות) נמנים אהבת העם והארץ ולימוד מורשת ישראל והמסורת</w:t>
            </w:r>
            <w:r>
              <w:rPr>
                <w:spacing w:val="-13"/>
                <w:sz w:val="24"/>
                <w:szCs w:val="24"/>
                <w:rtl/>
              </w:rPr>
              <w:t xml:space="preserve"> </w:t>
            </w:r>
            <w:r>
              <w:rPr>
                <w:sz w:val="24"/>
                <w:szCs w:val="24"/>
                <w:rtl/>
              </w:rPr>
              <w:t>היהודית/ החוק מדגיש את חשיבות הנחלתה של התרבות היהודית בבתי</w:t>
            </w:r>
          </w:p>
          <w:p w14:paraId="13D4D728" w14:textId="77777777" w:rsidR="00BC1BE9" w:rsidRDefault="00BC1BE9" w:rsidP="00F92A5A">
            <w:pPr>
              <w:pStyle w:val="TableParagraph"/>
              <w:bidi/>
              <w:spacing w:line="274" w:lineRule="exact"/>
              <w:ind w:right="6121"/>
              <w:jc w:val="right"/>
              <w:rPr>
                <w:sz w:val="24"/>
                <w:szCs w:val="24"/>
                <w:rtl/>
              </w:rPr>
            </w:pPr>
            <w:r>
              <w:rPr>
                <w:sz w:val="24"/>
                <w:szCs w:val="24"/>
                <w:rtl/>
              </w:rPr>
              <w:t>הספר</w:t>
            </w:r>
          </w:p>
        </w:tc>
      </w:tr>
      <w:tr w:rsidR="00BC1BE9" w14:paraId="2CB89D2D" w14:textId="77777777" w:rsidTr="00F92A5A">
        <w:trPr>
          <w:trHeight w:val="952"/>
        </w:trPr>
        <w:tc>
          <w:tcPr>
            <w:tcW w:w="2499" w:type="dxa"/>
          </w:tcPr>
          <w:p w14:paraId="573ADEF4" w14:textId="77777777" w:rsidR="00BC1BE9" w:rsidRDefault="00BC1BE9" w:rsidP="00F92A5A">
            <w:pPr>
              <w:pStyle w:val="TableParagraph"/>
              <w:bidi/>
              <w:spacing w:line="270" w:lineRule="exact"/>
              <w:ind w:left="355"/>
              <w:rPr>
                <w:sz w:val="24"/>
                <w:szCs w:val="24"/>
                <w:rtl/>
              </w:rPr>
            </w:pPr>
            <w:r>
              <w:rPr>
                <w:sz w:val="24"/>
                <w:szCs w:val="24"/>
                <w:rtl/>
              </w:rPr>
              <w:t>חוק שעות עבודה ומנוחה</w:t>
            </w:r>
          </w:p>
        </w:tc>
        <w:tc>
          <w:tcPr>
            <w:tcW w:w="7406" w:type="dxa"/>
          </w:tcPr>
          <w:p w14:paraId="08882AC8" w14:textId="77777777" w:rsidR="00BC1BE9" w:rsidRDefault="00BC1BE9" w:rsidP="00F92A5A">
            <w:pPr>
              <w:pStyle w:val="TableParagraph"/>
              <w:bidi/>
              <w:spacing w:line="270" w:lineRule="exact"/>
              <w:ind w:left="461"/>
              <w:rPr>
                <w:sz w:val="24"/>
                <w:szCs w:val="24"/>
                <w:rtl/>
              </w:rPr>
            </w:pPr>
            <w:r>
              <w:rPr>
                <w:rFonts w:ascii="Wingdings" w:hAnsi="Wingdings" w:cs="Wingdings"/>
                <w:sz w:val="24"/>
                <w:szCs w:val="24"/>
              </w:rPr>
              <w:t></w:t>
            </w:r>
            <w:r>
              <w:rPr>
                <w:spacing w:val="11"/>
                <w:sz w:val="24"/>
                <w:szCs w:val="24"/>
                <w:rtl/>
              </w:rPr>
              <w:t xml:space="preserve"> </w:t>
            </w:r>
            <w:r>
              <w:rPr>
                <w:sz w:val="24"/>
                <w:szCs w:val="24"/>
                <w:rtl/>
              </w:rPr>
              <w:t xml:space="preserve"> החוק מגדיר את שעות העבודה וימי עבודה ומנוחה במשק</w:t>
            </w:r>
          </w:p>
          <w:p w14:paraId="6ADE02F6" w14:textId="77777777" w:rsidR="00BC1BE9" w:rsidRDefault="00BC1BE9" w:rsidP="00F92A5A">
            <w:pPr>
              <w:pStyle w:val="TableParagraph"/>
              <w:bidi/>
              <w:spacing w:before="41"/>
              <w:ind w:left="461"/>
              <w:rPr>
                <w:sz w:val="24"/>
                <w:szCs w:val="24"/>
                <w:rtl/>
              </w:rPr>
            </w:pPr>
            <w:r>
              <w:rPr>
                <w:rFonts w:ascii="Wingdings" w:hAnsi="Wingdings" w:cs="Wingdings"/>
                <w:sz w:val="24"/>
                <w:szCs w:val="24"/>
              </w:rPr>
              <w:t></w:t>
            </w:r>
            <w:r>
              <w:rPr>
                <w:spacing w:val="4"/>
                <w:sz w:val="24"/>
                <w:szCs w:val="24"/>
                <w:rtl/>
              </w:rPr>
              <w:t xml:space="preserve"> </w:t>
            </w:r>
            <w:r>
              <w:rPr>
                <w:sz w:val="24"/>
                <w:szCs w:val="24"/>
                <w:rtl/>
              </w:rPr>
              <w:t xml:space="preserve"> ליהודים נקבעה השבת כיום השבתון השבועי. ללא יהודים- בשישי, שבת או</w:t>
            </w:r>
          </w:p>
          <w:p w14:paraId="62247C12" w14:textId="77777777" w:rsidR="00BC1BE9" w:rsidRDefault="00BC1BE9" w:rsidP="00F92A5A">
            <w:pPr>
              <w:pStyle w:val="TableParagraph"/>
              <w:bidi/>
              <w:spacing w:before="40"/>
              <w:ind w:left="822"/>
              <w:rPr>
                <w:sz w:val="24"/>
                <w:szCs w:val="24"/>
                <w:rtl/>
              </w:rPr>
            </w:pPr>
            <w:r>
              <w:rPr>
                <w:sz w:val="24"/>
                <w:szCs w:val="24"/>
                <w:rtl/>
              </w:rPr>
              <w:t>ראשון לפי בחירתם</w:t>
            </w:r>
          </w:p>
        </w:tc>
      </w:tr>
      <w:tr w:rsidR="00BC1BE9" w14:paraId="413DC39B" w14:textId="77777777" w:rsidTr="00F92A5A">
        <w:trPr>
          <w:trHeight w:val="1586"/>
        </w:trPr>
        <w:tc>
          <w:tcPr>
            <w:tcW w:w="2499" w:type="dxa"/>
          </w:tcPr>
          <w:p w14:paraId="41728AA2" w14:textId="77777777" w:rsidR="00BC1BE9" w:rsidRDefault="00BC1BE9" w:rsidP="00F92A5A">
            <w:pPr>
              <w:pStyle w:val="TableParagraph"/>
              <w:bidi/>
              <w:spacing w:line="270" w:lineRule="exact"/>
              <w:ind w:left="354"/>
              <w:rPr>
                <w:sz w:val="24"/>
                <w:szCs w:val="24"/>
                <w:rtl/>
              </w:rPr>
            </w:pPr>
            <w:r>
              <w:rPr>
                <w:sz w:val="24"/>
                <w:szCs w:val="24"/>
                <w:rtl/>
              </w:rPr>
              <w:t>חוק יסודות המשפט</w:t>
            </w:r>
          </w:p>
        </w:tc>
        <w:tc>
          <w:tcPr>
            <w:tcW w:w="7406" w:type="dxa"/>
          </w:tcPr>
          <w:p w14:paraId="623D4709" w14:textId="77777777" w:rsidR="00BC1BE9" w:rsidRDefault="00BC1BE9" w:rsidP="00F92A5A">
            <w:pPr>
              <w:pStyle w:val="TableParagraph"/>
              <w:bidi/>
              <w:spacing w:line="270" w:lineRule="exact"/>
              <w:ind w:right="576"/>
              <w:jc w:val="right"/>
              <w:rPr>
                <w:sz w:val="24"/>
                <w:szCs w:val="24"/>
                <w:rtl/>
              </w:rPr>
            </w:pPr>
            <w:r>
              <w:rPr>
                <w:rFonts w:ascii="Wingdings" w:hAnsi="Wingdings" w:cs="Wingdings"/>
                <w:sz w:val="24"/>
                <w:szCs w:val="24"/>
              </w:rPr>
              <w:t></w:t>
            </w:r>
            <w:r>
              <w:rPr>
                <w:spacing w:val="5"/>
                <w:sz w:val="24"/>
                <w:szCs w:val="24"/>
                <w:rtl/>
              </w:rPr>
              <w:t xml:space="preserve"> </w:t>
            </w:r>
            <w:r>
              <w:rPr>
                <w:sz w:val="24"/>
                <w:szCs w:val="24"/>
                <w:rtl/>
              </w:rPr>
              <w:t xml:space="preserve"> החוק מתייחס למקרים בהם אין חקיקה ראשית/ חקיקה שיפוטית אחרת לגבי</w:t>
            </w:r>
          </w:p>
          <w:p w14:paraId="63DB0A78" w14:textId="77777777" w:rsidR="00BC1BE9" w:rsidRDefault="00BC1BE9" w:rsidP="00F92A5A">
            <w:pPr>
              <w:pStyle w:val="TableParagraph"/>
              <w:bidi/>
              <w:spacing w:before="41" w:line="276" w:lineRule="auto"/>
              <w:ind w:left="456" w:right="775" w:firstLine="4743"/>
              <w:jc w:val="right"/>
              <w:rPr>
                <w:sz w:val="24"/>
                <w:szCs w:val="24"/>
                <w:rtl/>
              </w:rPr>
            </w:pPr>
            <w:r>
              <w:rPr>
                <w:sz w:val="24"/>
                <w:szCs w:val="24"/>
                <w:rtl/>
              </w:rPr>
              <w:t xml:space="preserve">המקרה הנדון </w:t>
            </w:r>
            <w:r>
              <w:rPr>
                <w:rFonts w:ascii="Wingdings" w:hAnsi="Wingdings" w:cs="Wingdings"/>
                <w:sz w:val="24"/>
                <w:szCs w:val="24"/>
              </w:rPr>
              <w:t></w:t>
            </w:r>
            <w:r>
              <w:rPr>
                <w:spacing w:val="10"/>
                <w:sz w:val="24"/>
                <w:szCs w:val="24"/>
                <w:rtl/>
              </w:rPr>
              <w:t xml:space="preserve"> </w:t>
            </w:r>
            <w:r>
              <w:rPr>
                <w:sz w:val="24"/>
                <w:szCs w:val="24"/>
                <w:rtl/>
              </w:rPr>
              <w:t xml:space="preserve"> החוק מנחה את בתי המשפט לפסוק על פי "עקרונות החרות הצדק והיושר</w:t>
            </w:r>
          </w:p>
          <w:p w14:paraId="652D9481" w14:textId="77777777" w:rsidR="00BC1BE9" w:rsidRDefault="00BC1BE9" w:rsidP="00F92A5A">
            <w:pPr>
              <w:pStyle w:val="TableParagraph"/>
              <w:bidi/>
              <w:spacing w:before="1"/>
              <w:ind w:left="823"/>
              <w:rPr>
                <w:sz w:val="24"/>
                <w:szCs w:val="24"/>
                <w:rtl/>
              </w:rPr>
            </w:pPr>
            <w:r>
              <w:rPr>
                <w:sz w:val="24"/>
                <w:szCs w:val="24"/>
                <w:rtl/>
              </w:rPr>
              <w:t>שבמורשת</w:t>
            </w:r>
            <w:r>
              <w:rPr>
                <w:spacing w:val="-20"/>
                <w:sz w:val="24"/>
                <w:szCs w:val="24"/>
                <w:rtl/>
              </w:rPr>
              <w:t xml:space="preserve"> </w:t>
            </w:r>
            <w:r>
              <w:rPr>
                <w:sz w:val="24"/>
                <w:szCs w:val="24"/>
                <w:rtl/>
              </w:rPr>
              <w:t>ישראל" במקרים בהם אין חקיקה ראשית/ חקיקה שיפוטית אחרת</w:t>
            </w:r>
          </w:p>
          <w:p w14:paraId="20A6FCD2" w14:textId="77777777" w:rsidR="00BC1BE9" w:rsidRDefault="00BC1BE9" w:rsidP="00F92A5A">
            <w:pPr>
              <w:pStyle w:val="TableParagraph"/>
              <w:bidi/>
              <w:spacing w:before="41"/>
              <w:ind w:left="822"/>
              <w:rPr>
                <w:sz w:val="24"/>
                <w:szCs w:val="24"/>
                <w:rtl/>
              </w:rPr>
            </w:pPr>
            <w:r>
              <w:rPr>
                <w:sz w:val="24"/>
                <w:szCs w:val="24"/>
                <w:rtl/>
              </w:rPr>
              <w:t>המתייחסת</w:t>
            </w:r>
            <w:r>
              <w:rPr>
                <w:spacing w:val="-5"/>
                <w:sz w:val="24"/>
                <w:szCs w:val="24"/>
                <w:rtl/>
              </w:rPr>
              <w:t xml:space="preserve"> </w:t>
            </w:r>
            <w:r>
              <w:rPr>
                <w:sz w:val="24"/>
                <w:szCs w:val="24"/>
                <w:rtl/>
              </w:rPr>
              <w:t>למקרה</w:t>
            </w:r>
          </w:p>
        </w:tc>
      </w:tr>
      <w:tr w:rsidR="00BC1BE9" w14:paraId="5F0EBA91" w14:textId="77777777" w:rsidTr="00F92A5A">
        <w:trPr>
          <w:trHeight w:val="1271"/>
        </w:trPr>
        <w:tc>
          <w:tcPr>
            <w:tcW w:w="2499" w:type="dxa"/>
          </w:tcPr>
          <w:p w14:paraId="7985D770" w14:textId="77777777" w:rsidR="00BC1BE9" w:rsidRDefault="00BC1BE9" w:rsidP="00F92A5A">
            <w:pPr>
              <w:pStyle w:val="TableParagraph"/>
              <w:bidi/>
              <w:spacing w:line="270" w:lineRule="exact"/>
              <w:ind w:left="354"/>
              <w:rPr>
                <w:sz w:val="24"/>
                <w:szCs w:val="24"/>
                <w:rtl/>
              </w:rPr>
            </w:pPr>
            <w:r>
              <w:rPr>
                <w:sz w:val="24"/>
                <w:szCs w:val="24"/>
                <w:rtl/>
              </w:rPr>
              <w:t>חוק יסוד מקרקעי ישראל</w:t>
            </w:r>
          </w:p>
        </w:tc>
        <w:tc>
          <w:tcPr>
            <w:tcW w:w="7406" w:type="dxa"/>
          </w:tcPr>
          <w:p w14:paraId="1EA6E47E" w14:textId="77777777" w:rsidR="00BC1BE9" w:rsidRDefault="00BC1BE9" w:rsidP="00F92A5A">
            <w:pPr>
              <w:pStyle w:val="TableParagraph"/>
              <w:bidi/>
              <w:spacing w:line="270" w:lineRule="exact"/>
              <w:ind w:right="144"/>
              <w:jc w:val="right"/>
              <w:rPr>
                <w:sz w:val="24"/>
                <w:szCs w:val="24"/>
                <w:rtl/>
              </w:rPr>
            </w:pPr>
            <w:r>
              <w:rPr>
                <w:rFonts w:ascii="Wingdings" w:hAnsi="Wingdings" w:cs="Wingdings"/>
                <w:sz w:val="24"/>
                <w:szCs w:val="24"/>
              </w:rPr>
              <w:t></w:t>
            </w:r>
            <w:r>
              <w:rPr>
                <w:spacing w:val="14"/>
                <w:sz w:val="24"/>
                <w:szCs w:val="24"/>
                <w:rtl/>
              </w:rPr>
              <w:t xml:space="preserve"> </w:t>
            </w:r>
            <w:r>
              <w:rPr>
                <w:sz w:val="24"/>
                <w:szCs w:val="24"/>
                <w:rtl/>
              </w:rPr>
              <w:t xml:space="preserve"> החוק קובע כי אדמות המדינה (הכוללות את אדמות הקק"ל) ניתנות לחכירה בלבד</w:t>
            </w:r>
          </w:p>
          <w:p w14:paraId="0398728B" w14:textId="77777777" w:rsidR="00BC1BE9" w:rsidRDefault="00BC1BE9" w:rsidP="00F92A5A">
            <w:pPr>
              <w:pStyle w:val="TableParagraph"/>
              <w:bidi/>
              <w:spacing w:before="43" w:line="276" w:lineRule="auto"/>
              <w:ind w:left="456" w:right="348" w:firstLine="5259"/>
              <w:jc w:val="right"/>
              <w:rPr>
                <w:sz w:val="24"/>
                <w:szCs w:val="24"/>
                <w:rtl/>
              </w:rPr>
            </w:pPr>
            <w:r>
              <w:rPr>
                <w:sz w:val="24"/>
                <w:szCs w:val="24"/>
                <w:rtl/>
              </w:rPr>
              <w:t xml:space="preserve">ולא למכירה </w:t>
            </w:r>
            <w:r>
              <w:rPr>
                <w:rFonts w:ascii="Wingdings" w:hAnsi="Wingdings" w:cs="Wingdings"/>
                <w:sz w:val="24"/>
                <w:szCs w:val="24"/>
              </w:rPr>
              <w:t></w:t>
            </w:r>
            <w:r>
              <w:rPr>
                <w:spacing w:val="2"/>
                <w:sz w:val="24"/>
                <w:szCs w:val="24"/>
                <w:rtl/>
              </w:rPr>
              <w:t xml:space="preserve"> </w:t>
            </w:r>
            <w:r>
              <w:rPr>
                <w:sz w:val="24"/>
                <w:szCs w:val="24"/>
                <w:rtl/>
              </w:rPr>
              <w:t xml:space="preserve"> נועד לשמירה על אדמות הקק"ל שנקנו במהלך השנים בידי יהודים למען פיתוח</w:t>
            </w:r>
          </w:p>
          <w:p w14:paraId="0A6EFDE4" w14:textId="77777777" w:rsidR="00BC1BE9" w:rsidRDefault="00BC1BE9" w:rsidP="00F92A5A">
            <w:pPr>
              <w:pStyle w:val="TableParagraph"/>
              <w:bidi/>
              <w:spacing w:line="275" w:lineRule="exact"/>
              <w:ind w:right="5060"/>
              <w:jc w:val="right"/>
              <w:rPr>
                <w:sz w:val="24"/>
                <w:szCs w:val="24"/>
                <w:rtl/>
              </w:rPr>
            </w:pPr>
            <w:r>
              <w:rPr>
                <w:sz w:val="24"/>
                <w:szCs w:val="24"/>
                <w:rtl/>
              </w:rPr>
              <w:t>ההתיישבות יהודית</w:t>
            </w:r>
          </w:p>
        </w:tc>
      </w:tr>
    </w:tbl>
    <w:p w14:paraId="531822FE" w14:textId="77777777" w:rsidR="00BC1BE9" w:rsidRDefault="00BC1BE9" w:rsidP="00BC1BE9">
      <w:pPr>
        <w:spacing w:line="275" w:lineRule="exact"/>
        <w:jc w:val="right"/>
        <w:rPr>
          <w:sz w:val="24"/>
          <w:szCs w:val="24"/>
          <w:rtl/>
        </w:rPr>
        <w:sectPr w:rsidR="00BC1BE9">
          <w:pgSz w:w="11910" w:h="16840"/>
          <w:pgMar w:top="1580" w:right="780" w:bottom="1200" w:left="980" w:header="727" w:footer="1015" w:gutter="0"/>
          <w:cols w:space="720"/>
        </w:sectPr>
      </w:pPr>
    </w:p>
    <w:p w14:paraId="60034DB4" w14:textId="77777777" w:rsidR="00BC1BE9" w:rsidRDefault="00BC1BE9" w:rsidP="00BC1BE9">
      <w:pPr>
        <w:pStyle w:val="a3"/>
        <w:rPr>
          <w:sz w:val="8"/>
          <w:szCs w:val="8"/>
          <w:rtl/>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99"/>
        <w:gridCol w:w="7406"/>
      </w:tblGrid>
      <w:tr w:rsidR="00BC1BE9" w14:paraId="6DF52479" w14:textId="77777777" w:rsidTr="00F92A5A">
        <w:trPr>
          <w:trHeight w:val="635"/>
        </w:trPr>
        <w:tc>
          <w:tcPr>
            <w:tcW w:w="2499" w:type="dxa"/>
          </w:tcPr>
          <w:p w14:paraId="79C8CDA6" w14:textId="77777777" w:rsidR="00BC1BE9" w:rsidRDefault="00BC1BE9" w:rsidP="00F92A5A">
            <w:pPr>
              <w:pStyle w:val="TableParagraph"/>
              <w:rPr>
                <w:rtl/>
              </w:rPr>
            </w:pPr>
          </w:p>
        </w:tc>
        <w:tc>
          <w:tcPr>
            <w:tcW w:w="7406" w:type="dxa"/>
          </w:tcPr>
          <w:p w14:paraId="278662A6" w14:textId="77777777" w:rsidR="00BC1BE9" w:rsidRDefault="00BC1BE9" w:rsidP="00F92A5A">
            <w:pPr>
              <w:pStyle w:val="TableParagraph"/>
              <w:bidi/>
              <w:spacing w:line="273" w:lineRule="exact"/>
              <w:ind w:right="672"/>
              <w:jc w:val="right"/>
              <w:rPr>
                <w:sz w:val="24"/>
                <w:szCs w:val="24"/>
                <w:rtl/>
              </w:rPr>
            </w:pPr>
            <w:r>
              <w:rPr>
                <w:rFonts w:ascii="Wingdings" w:hAnsi="Wingdings" w:cs="Wingdings"/>
                <w:sz w:val="24"/>
                <w:szCs w:val="24"/>
              </w:rPr>
              <w:t></w:t>
            </w:r>
            <w:r>
              <w:rPr>
                <w:sz w:val="24"/>
                <w:szCs w:val="24"/>
                <w:rtl/>
              </w:rPr>
              <w:t xml:space="preserve"> (החוק ודרכי יישומו נתונים במחלוקת ציבורית ובשנים האחרונות חלו כמה</w:t>
            </w:r>
          </w:p>
          <w:p w14:paraId="69835232" w14:textId="77777777" w:rsidR="00BC1BE9" w:rsidRDefault="00BC1BE9" w:rsidP="00F92A5A">
            <w:pPr>
              <w:pStyle w:val="TableParagraph"/>
              <w:bidi/>
              <w:spacing w:before="41"/>
              <w:ind w:right="4723"/>
              <w:jc w:val="right"/>
              <w:rPr>
                <w:sz w:val="24"/>
                <w:szCs w:val="24"/>
                <w:rtl/>
              </w:rPr>
            </w:pPr>
            <w:r>
              <w:rPr>
                <w:sz w:val="24"/>
                <w:szCs w:val="24"/>
                <w:rtl/>
              </w:rPr>
              <w:t>שינויים בצורת יישומו)</w:t>
            </w:r>
          </w:p>
        </w:tc>
      </w:tr>
      <w:tr w:rsidR="00BC1BE9" w14:paraId="52B48616" w14:textId="77777777" w:rsidTr="00F92A5A">
        <w:trPr>
          <w:trHeight w:val="952"/>
        </w:trPr>
        <w:tc>
          <w:tcPr>
            <w:tcW w:w="2499" w:type="dxa"/>
          </w:tcPr>
          <w:p w14:paraId="70852DC4" w14:textId="77777777" w:rsidR="00BC1BE9" w:rsidRDefault="00BC1BE9" w:rsidP="00F92A5A">
            <w:pPr>
              <w:pStyle w:val="TableParagraph"/>
              <w:bidi/>
              <w:spacing w:line="270" w:lineRule="exact"/>
              <w:ind w:left="354"/>
              <w:rPr>
                <w:sz w:val="24"/>
                <w:szCs w:val="24"/>
                <w:rtl/>
              </w:rPr>
            </w:pPr>
            <w:r>
              <w:rPr>
                <w:sz w:val="24"/>
                <w:szCs w:val="24"/>
                <w:rtl/>
              </w:rPr>
              <w:t>חוק איסור גידול חזיר</w:t>
            </w:r>
          </w:p>
        </w:tc>
        <w:tc>
          <w:tcPr>
            <w:tcW w:w="7406" w:type="dxa"/>
          </w:tcPr>
          <w:p w14:paraId="4039A320" w14:textId="77777777" w:rsidR="00BC1BE9" w:rsidRDefault="00BC1BE9" w:rsidP="00F92A5A">
            <w:pPr>
              <w:pStyle w:val="TableParagraph"/>
              <w:bidi/>
              <w:spacing w:line="270" w:lineRule="exact"/>
              <w:ind w:left="461"/>
              <w:rPr>
                <w:sz w:val="24"/>
                <w:szCs w:val="24"/>
                <w:rtl/>
              </w:rPr>
            </w:pPr>
            <w:r>
              <w:rPr>
                <w:rFonts w:ascii="Wingdings" w:hAnsi="Wingdings" w:cs="Wingdings"/>
                <w:sz w:val="24"/>
                <w:szCs w:val="24"/>
              </w:rPr>
              <w:t></w:t>
            </w:r>
            <w:r>
              <w:rPr>
                <w:spacing w:val="11"/>
                <w:sz w:val="24"/>
                <w:szCs w:val="24"/>
                <w:rtl/>
              </w:rPr>
              <w:t xml:space="preserve"> </w:t>
            </w:r>
            <w:r>
              <w:rPr>
                <w:sz w:val="24"/>
                <w:szCs w:val="24"/>
                <w:rtl/>
              </w:rPr>
              <w:t xml:space="preserve"> החוק אוסר גידול חזיר באזורים יהודים ומוסלמים</w:t>
            </w:r>
          </w:p>
          <w:p w14:paraId="7E33E441" w14:textId="77777777" w:rsidR="00BC1BE9" w:rsidRDefault="00BC1BE9" w:rsidP="00F92A5A">
            <w:pPr>
              <w:pStyle w:val="TableParagraph"/>
              <w:bidi/>
              <w:spacing w:before="43"/>
              <w:ind w:left="461"/>
              <w:rPr>
                <w:sz w:val="24"/>
                <w:szCs w:val="24"/>
                <w:rtl/>
              </w:rPr>
            </w:pPr>
            <w:r>
              <w:rPr>
                <w:rFonts w:ascii="Wingdings" w:hAnsi="Wingdings" w:cs="Wingdings"/>
                <w:sz w:val="24"/>
                <w:szCs w:val="24"/>
              </w:rPr>
              <w:t></w:t>
            </w:r>
            <w:r>
              <w:rPr>
                <w:spacing w:val="12"/>
                <w:sz w:val="24"/>
                <w:szCs w:val="24"/>
                <w:rtl/>
              </w:rPr>
              <w:t xml:space="preserve"> </w:t>
            </w:r>
            <w:r>
              <w:rPr>
                <w:sz w:val="24"/>
                <w:szCs w:val="24"/>
                <w:rtl/>
              </w:rPr>
              <w:t xml:space="preserve"> החוק אינו אוסר על אכילת חזיר/גידול חיות לא כשרות אחרות</w:t>
            </w:r>
          </w:p>
          <w:p w14:paraId="27C88574" w14:textId="77777777" w:rsidR="00BC1BE9" w:rsidRDefault="00BC1BE9" w:rsidP="00F92A5A">
            <w:pPr>
              <w:pStyle w:val="TableParagraph"/>
              <w:bidi/>
              <w:spacing w:before="41"/>
              <w:ind w:left="461"/>
              <w:rPr>
                <w:sz w:val="24"/>
                <w:szCs w:val="24"/>
                <w:rtl/>
              </w:rPr>
            </w:pPr>
            <w:r>
              <w:rPr>
                <w:rFonts w:ascii="Wingdings" w:hAnsi="Wingdings" w:cs="Wingdings"/>
                <w:sz w:val="24"/>
                <w:szCs w:val="24"/>
              </w:rPr>
              <w:t></w:t>
            </w:r>
            <w:r>
              <w:rPr>
                <w:spacing w:val="10"/>
                <w:sz w:val="24"/>
                <w:szCs w:val="24"/>
                <w:rtl/>
              </w:rPr>
              <w:t xml:space="preserve"> </w:t>
            </w:r>
            <w:r>
              <w:rPr>
                <w:sz w:val="24"/>
                <w:szCs w:val="24"/>
                <w:rtl/>
              </w:rPr>
              <w:t xml:space="preserve"> האיסור על גידול חזיר נובע ממעמדו השלילי הסמלי וההיסטורי ביהדות</w:t>
            </w:r>
          </w:p>
        </w:tc>
      </w:tr>
      <w:tr w:rsidR="00BC1BE9" w14:paraId="0D89DE8B" w14:textId="77777777" w:rsidTr="00F92A5A">
        <w:trPr>
          <w:trHeight w:val="952"/>
        </w:trPr>
        <w:tc>
          <w:tcPr>
            <w:tcW w:w="2499" w:type="dxa"/>
          </w:tcPr>
          <w:p w14:paraId="7288D6C0" w14:textId="77777777" w:rsidR="00BC1BE9" w:rsidRDefault="00BC1BE9" w:rsidP="00F92A5A">
            <w:pPr>
              <w:pStyle w:val="TableParagraph"/>
              <w:bidi/>
              <w:spacing w:line="270" w:lineRule="exact"/>
              <w:ind w:left="354"/>
              <w:rPr>
                <w:sz w:val="24"/>
                <w:szCs w:val="24"/>
                <w:rtl/>
              </w:rPr>
            </w:pPr>
            <w:r>
              <w:rPr>
                <w:sz w:val="24"/>
                <w:szCs w:val="24"/>
                <w:rtl/>
              </w:rPr>
              <w:t>חוק חג המצות</w:t>
            </w:r>
          </w:p>
        </w:tc>
        <w:tc>
          <w:tcPr>
            <w:tcW w:w="7406" w:type="dxa"/>
          </w:tcPr>
          <w:p w14:paraId="06A37F03" w14:textId="77777777" w:rsidR="00BC1BE9" w:rsidRDefault="00BC1BE9" w:rsidP="00F92A5A">
            <w:pPr>
              <w:pStyle w:val="TableParagraph"/>
              <w:bidi/>
              <w:spacing w:line="270" w:lineRule="exact"/>
              <w:ind w:right="345"/>
              <w:jc w:val="right"/>
              <w:rPr>
                <w:sz w:val="24"/>
                <w:szCs w:val="24"/>
                <w:rtl/>
              </w:rPr>
            </w:pPr>
            <w:r>
              <w:rPr>
                <w:rFonts w:ascii="Wingdings" w:hAnsi="Wingdings" w:cs="Wingdings"/>
                <w:sz w:val="24"/>
                <w:szCs w:val="24"/>
              </w:rPr>
              <w:t></w:t>
            </w:r>
            <w:r>
              <w:rPr>
                <w:spacing w:val="9"/>
                <w:sz w:val="24"/>
                <w:szCs w:val="24"/>
                <w:rtl/>
              </w:rPr>
              <w:t xml:space="preserve"> </w:t>
            </w:r>
            <w:r>
              <w:rPr>
                <w:sz w:val="24"/>
                <w:szCs w:val="24"/>
                <w:rtl/>
              </w:rPr>
              <w:t xml:space="preserve"> החוק אוסר על בעלי עסקים הצגת ומכירת חמץ ברשות הרבים באזורים יהודים</w:t>
            </w:r>
          </w:p>
          <w:p w14:paraId="494C41EC" w14:textId="77777777" w:rsidR="00BC1BE9" w:rsidRDefault="00BC1BE9" w:rsidP="00F92A5A">
            <w:pPr>
              <w:pStyle w:val="TableParagraph"/>
              <w:bidi/>
              <w:spacing w:before="9" w:line="310" w:lineRule="atLeast"/>
              <w:ind w:left="461" w:right="4337" w:firstLine="612"/>
              <w:jc w:val="right"/>
              <w:rPr>
                <w:sz w:val="24"/>
                <w:szCs w:val="24"/>
                <w:rtl/>
              </w:rPr>
            </w:pPr>
            <w:r>
              <w:rPr>
                <w:sz w:val="24"/>
                <w:szCs w:val="24"/>
                <w:rtl/>
              </w:rPr>
              <w:t xml:space="preserve">במהלך ימי חג הפסח </w:t>
            </w:r>
            <w:r>
              <w:rPr>
                <w:rFonts w:ascii="Wingdings" w:hAnsi="Wingdings" w:cs="Wingdings"/>
                <w:spacing w:val="-12"/>
                <w:sz w:val="24"/>
                <w:szCs w:val="24"/>
              </w:rPr>
              <w:t></w:t>
            </w:r>
            <w:r>
              <w:rPr>
                <w:spacing w:val="20"/>
                <w:sz w:val="24"/>
                <w:szCs w:val="24"/>
                <w:rtl/>
              </w:rPr>
              <w:t xml:space="preserve"> </w:t>
            </w:r>
            <w:r>
              <w:rPr>
                <w:sz w:val="24"/>
                <w:szCs w:val="24"/>
                <w:rtl/>
              </w:rPr>
              <w:t xml:space="preserve"> החוק אינו אוסר אכילת חמץ</w:t>
            </w:r>
          </w:p>
        </w:tc>
      </w:tr>
      <w:tr w:rsidR="00BC1BE9" w14:paraId="66AC2B4D" w14:textId="77777777" w:rsidTr="00F92A5A">
        <w:trPr>
          <w:trHeight w:val="952"/>
        </w:trPr>
        <w:tc>
          <w:tcPr>
            <w:tcW w:w="2499" w:type="dxa"/>
          </w:tcPr>
          <w:p w14:paraId="7D2B2BDF" w14:textId="77777777" w:rsidR="00BC1BE9" w:rsidRDefault="00BC1BE9" w:rsidP="00F92A5A">
            <w:pPr>
              <w:pStyle w:val="TableParagraph"/>
              <w:bidi/>
              <w:spacing w:line="270" w:lineRule="exact"/>
              <w:ind w:left="354"/>
              <w:rPr>
                <w:sz w:val="24"/>
                <w:szCs w:val="24"/>
                <w:rtl/>
              </w:rPr>
            </w:pPr>
            <w:r>
              <w:rPr>
                <w:sz w:val="24"/>
                <w:szCs w:val="24"/>
                <w:rtl/>
              </w:rPr>
              <w:t>חוק</w:t>
            </w:r>
            <w:r>
              <w:rPr>
                <w:spacing w:val="-9"/>
                <w:sz w:val="24"/>
                <w:szCs w:val="24"/>
                <w:rtl/>
              </w:rPr>
              <w:t xml:space="preserve"> </w:t>
            </w:r>
            <w:r>
              <w:rPr>
                <w:sz w:val="24"/>
                <w:szCs w:val="24"/>
                <w:rtl/>
              </w:rPr>
              <w:t>יום הזיכרון לשואה</w:t>
            </w:r>
          </w:p>
          <w:p w14:paraId="7C3EFEBF" w14:textId="77777777" w:rsidR="00BC1BE9" w:rsidRDefault="00BC1BE9" w:rsidP="00F92A5A">
            <w:pPr>
              <w:pStyle w:val="TableParagraph"/>
              <w:bidi/>
              <w:spacing w:before="43"/>
              <w:ind w:left="353"/>
              <w:rPr>
                <w:sz w:val="24"/>
                <w:szCs w:val="24"/>
                <w:rtl/>
              </w:rPr>
            </w:pPr>
            <w:r>
              <w:rPr>
                <w:spacing w:val="-1"/>
                <w:sz w:val="24"/>
                <w:szCs w:val="24"/>
                <w:rtl/>
              </w:rPr>
              <w:t>ולגבורה</w:t>
            </w:r>
          </w:p>
        </w:tc>
        <w:tc>
          <w:tcPr>
            <w:tcW w:w="7406" w:type="dxa"/>
          </w:tcPr>
          <w:p w14:paraId="17BFE598" w14:textId="77777777" w:rsidR="00BC1BE9" w:rsidRDefault="00BC1BE9" w:rsidP="00F92A5A">
            <w:pPr>
              <w:pStyle w:val="TableParagraph"/>
              <w:bidi/>
              <w:spacing w:line="270" w:lineRule="exact"/>
              <w:ind w:right="367"/>
              <w:jc w:val="right"/>
              <w:rPr>
                <w:sz w:val="24"/>
                <w:szCs w:val="24"/>
                <w:rtl/>
              </w:rPr>
            </w:pPr>
            <w:r>
              <w:rPr>
                <w:rFonts w:ascii="Wingdings" w:hAnsi="Wingdings" w:cs="Wingdings"/>
                <w:sz w:val="24"/>
                <w:szCs w:val="24"/>
              </w:rPr>
              <w:t></w:t>
            </w:r>
            <w:r>
              <w:rPr>
                <w:spacing w:val="1"/>
                <w:sz w:val="24"/>
                <w:szCs w:val="24"/>
                <w:rtl/>
              </w:rPr>
              <w:t xml:space="preserve"> </w:t>
            </w:r>
            <w:r>
              <w:rPr>
                <w:sz w:val="24"/>
                <w:szCs w:val="24"/>
                <w:rtl/>
              </w:rPr>
              <w:t xml:space="preserve"> החוק קובע את יום כ"ז בניסן (התאריך הלועזי משתנה בכל שנה) כיום הזיכרון</w:t>
            </w:r>
          </w:p>
          <w:p w14:paraId="37D7A39A" w14:textId="77777777" w:rsidR="00BC1BE9" w:rsidRDefault="00BC1BE9" w:rsidP="00F92A5A">
            <w:pPr>
              <w:pStyle w:val="TableParagraph"/>
              <w:bidi/>
              <w:spacing w:before="9" w:line="310" w:lineRule="atLeast"/>
              <w:ind w:left="456" w:right="1149" w:firstLine="4160"/>
              <w:jc w:val="right"/>
              <w:rPr>
                <w:sz w:val="24"/>
                <w:szCs w:val="24"/>
                <w:rtl/>
              </w:rPr>
            </w:pPr>
            <w:r>
              <w:rPr>
                <w:sz w:val="24"/>
                <w:szCs w:val="24"/>
                <w:rtl/>
              </w:rPr>
              <w:t xml:space="preserve">לשואה ולגבורה </w:t>
            </w:r>
            <w:r>
              <w:rPr>
                <w:rFonts w:ascii="Wingdings" w:hAnsi="Wingdings" w:cs="Wingdings"/>
                <w:sz w:val="24"/>
                <w:szCs w:val="24"/>
              </w:rPr>
              <w:t></w:t>
            </w:r>
            <w:r>
              <w:rPr>
                <w:spacing w:val="6"/>
                <w:sz w:val="24"/>
                <w:szCs w:val="24"/>
                <w:rtl/>
              </w:rPr>
              <w:t xml:space="preserve"> </w:t>
            </w:r>
            <w:r>
              <w:rPr>
                <w:sz w:val="24"/>
                <w:szCs w:val="24"/>
                <w:rtl/>
              </w:rPr>
              <w:t xml:space="preserve"> החוק מבטא את הזיקה של מדינת ישראל להיסטוריה של העם היהודי</w:t>
            </w:r>
          </w:p>
        </w:tc>
      </w:tr>
      <w:tr w:rsidR="00BC1BE9" w14:paraId="7A1C5BF2" w14:textId="77777777" w:rsidTr="00F92A5A">
        <w:trPr>
          <w:trHeight w:val="952"/>
        </w:trPr>
        <w:tc>
          <w:tcPr>
            <w:tcW w:w="2499" w:type="dxa"/>
          </w:tcPr>
          <w:p w14:paraId="76061970" w14:textId="77777777" w:rsidR="00BC1BE9" w:rsidRDefault="00BC1BE9" w:rsidP="00F92A5A">
            <w:pPr>
              <w:pStyle w:val="TableParagraph"/>
              <w:bidi/>
              <w:spacing w:line="270" w:lineRule="exact"/>
              <w:ind w:left="355"/>
              <w:rPr>
                <w:sz w:val="24"/>
                <w:szCs w:val="24"/>
                <w:rtl/>
              </w:rPr>
            </w:pPr>
            <w:r>
              <w:rPr>
                <w:sz w:val="24"/>
                <w:szCs w:val="24"/>
                <w:rtl/>
              </w:rPr>
              <w:t>חוק</w:t>
            </w:r>
            <w:r>
              <w:rPr>
                <w:spacing w:val="-9"/>
                <w:sz w:val="24"/>
                <w:szCs w:val="24"/>
                <w:rtl/>
              </w:rPr>
              <w:t xml:space="preserve"> </w:t>
            </w:r>
            <w:r>
              <w:rPr>
                <w:sz w:val="24"/>
                <w:szCs w:val="24"/>
                <w:rtl/>
              </w:rPr>
              <w:t>לעשיית דין בנאצים</w:t>
            </w:r>
          </w:p>
          <w:p w14:paraId="630AD02D" w14:textId="77777777" w:rsidR="00BC1BE9" w:rsidRDefault="00BC1BE9" w:rsidP="00F92A5A">
            <w:pPr>
              <w:pStyle w:val="TableParagraph"/>
              <w:bidi/>
              <w:spacing w:before="41"/>
              <w:ind w:left="354"/>
              <w:rPr>
                <w:sz w:val="24"/>
                <w:szCs w:val="24"/>
                <w:rtl/>
              </w:rPr>
            </w:pPr>
            <w:r>
              <w:rPr>
                <w:spacing w:val="-1"/>
                <w:sz w:val="24"/>
                <w:szCs w:val="24"/>
                <w:rtl/>
              </w:rPr>
              <w:t>ובעוזריהם</w:t>
            </w:r>
          </w:p>
        </w:tc>
        <w:tc>
          <w:tcPr>
            <w:tcW w:w="7406" w:type="dxa"/>
          </w:tcPr>
          <w:p w14:paraId="30E13D2B" w14:textId="77777777" w:rsidR="00BC1BE9" w:rsidRDefault="00BC1BE9" w:rsidP="00F92A5A">
            <w:pPr>
              <w:pStyle w:val="TableParagraph"/>
              <w:bidi/>
              <w:spacing w:line="270" w:lineRule="exact"/>
              <w:ind w:right="295"/>
              <w:jc w:val="right"/>
              <w:rPr>
                <w:sz w:val="24"/>
                <w:szCs w:val="24"/>
                <w:rtl/>
              </w:rPr>
            </w:pPr>
            <w:r>
              <w:rPr>
                <w:rFonts w:ascii="Wingdings" w:hAnsi="Wingdings" w:cs="Wingdings"/>
                <w:sz w:val="24"/>
                <w:szCs w:val="24"/>
              </w:rPr>
              <w:t></w:t>
            </w:r>
            <w:r>
              <w:rPr>
                <w:spacing w:val="5"/>
                <w:sz w:val="24"/>
                <w:szCs w:val="24"/>
                <w:rtl/>
              </w:rPr>
              <w:t xml:space="preserve"> </w:t>
            </w:r>
            <w:r>
              <w:rPr>
                <w:sz w:val="24"/>
                <w:szCs w:val="24"/>
                <w:rtl/>
              </w:rPr>
              <w:t xml:space="preserve"> החוק קובע כללי ענישה ייחודיים (כולל עונש מוות) על פשעי הנאצים ועוזריהם</w:t>
            </w:r>
          </w:p>
          <w:p w14:paraId="4BF466E6" w14:textId="77777777" w:rsidR="00BC1BE9" w:rsidRDefault="00BC1BE9" w:rsidP="00F92A5A">
            <w:pPr>
              <w:pStyle w:val="TableParagraph"/>
              <w:bidi/>
              <w:spacing w:before="9" w:line="320" w:lineRule="exact"/>
              <w:ind w:left="456" w:right="2563" w:hanging="118"/>
              <w:jc w:val="right"/>
              <w:rPr>
                <w:sz w:val="24"/>
                <w:szCs w:val="24"/>
                <w:rtl/>
              </w:rPr>
            </w:pPr>
            <w:r>
              <w:rPr>
                <w:sz w:val="24"/>
                <w:szCs w:val="24"/>
                <w:rtl/>
              </w:rPr>
              <w:t xml:space="preserve">למרות שנעשו לפני הקמת המדינה ומחוץ לגבולותיה </w:t>
            </w:r>
            <w:r>
              <w:rPr>
                <w:rFonts w:ascii="Wingdings" w:hAnsi="Wingdings" w:cs="Wingdings"/>
                <w:sz w:val="24"/>
                <w:szCs w:val="24"/>
              </w:rPr>
              <w:t></w:t>
            </w:r>
            <w:r>
              <w:rPr>
                <w:spacing w:val="8"/>
                <w:sz w:val="24"/>
                <w:szCs w:val="24"/>
                <w:rtl/>
              </w:rPr>
              <w:t xml:space="preserve"> </w:t>
            </w:r>
            <w:r>
              <w:rPr>
                <w:sz w:val="24"/>
                <w:szCs w:val="24"/>
                <w:rtl/>
              </w:rPr>
              <w:t xml:space="preserve"> הענישה מתייחסת לפשעים שנעשו נגד העם היהודי</w:t>
            </w:r>
          </w:p>
        </w:tc>
      </w:tr>
      <w:tr w:rsidR="00BC1BE9" w14:paraId="22192055" w14:textId="77777777" w:rsidTr="00F92A5A">
        <w:trPr>
          <w:trHeight w:val="635"/>
        </w:trPr>
        <w:tc>
          <w:tcPr>
            <w:tcW w:w="2499" w:type="dxa"/>
          </w:tcPr>
          <w:p w14:paraId="2D003D50" w14:textId="77777777" w:rsidR="00BC1BE9" w:rsidRDefault="00BC1BE9" w:rsidP="00F92A5A">
            <w:pPr>
              <w:pStyle w:val="TableParagraph"/>
              <w:bidi/>
              <w:spacing w:line="270" w:lineRule="exact"/>
              <w:ind w:left="354"/>
              <w:rPr>
                <w:sz w:val="24"/>
                <w:szCs w:val="24"/>
                <w:rtl/>
              </w:rPr>
            </w:pPr>
            <w:r>
              <w:rPr>
                <w:sz w:val="24"/>
                <w:szCs w:val="24"/>
                <w:rtl/>
              </w:rPr>
              <w:t>חוק השידור הציבורי</w:t>
            </w:r>
          </w:p>
        </w:tc>
        <w:tc>
          <w:tcPr>
            <w:tcW w:w="7406" w:type="dxa"/>
          </w:tcPr>
          <w:p w14:paraId="7D3CFD33" w14:textId="77777777" w:rsidR="00BC1BE9" w:rsidRDefault="00BC1BE9" w:rsidP="00F92A5A">
            <w:pPr>
              <w:pStyle w:val="TableParagraph"/>
              <w:bidi/>
              <w:spacing w:line="270" w:lineRule="exact"/>
              <w:ind w:left="461"/>
              <w:rPr>
                <w:sz w:val="24"/>
                <w:szCs w:val="24"/>
                <w:rtl/>
              </w:rPr>
            </w:pPr>
            <w:r>
              <w:rPr>
                <w:rFonts w:ascii="Wingdings" w:hAnsi="Wingdings" w:cs="Wingdings"/>
                <w:sz w:val="24"/>
                <w:szCs w:val="24"/>
              </w:rPr>
              <w:t></w:t>
            </w:r>
            <w:r>
              <w:rPr>
                <w:spacing w:val="18"/>
                <w:sz w:val="24"/>
                <w:szCs w:val="24"/>
                <w:rtl/>
              </w:rPr>
              <w:t xml:space="preserve"> </w:t>
            </w:r>
            <w:r>
              <w:rPr>
                <w:sz w:val="24"/>
                <w:szCs w:val="24"/>
                <w:rtl/>
              </w:rPr>
              <w:t xml:space="preserve"> החוק כולל את יעדיו של השידור הציבורי בישראל</w:t>
            </w:r>
          </w:p>
          <w:p w14:paraId="27CA973F" w14:textId="77777777" w:rsidR="00BC1BE9" w:rsidRDefault="00BC1BE9" w:rsidP="00F92A5A">
            <w:pPr>
              <w:pStyle w:val="TableParagraph"/>
              <w:bidi/>
              <w:spacing w:before="41"/>
              <w:ind w:left="461"/>
              <w:rPr>
                <w:sz w:val="24"/>
                <w:szCs w:val="24"/>
                <w:rtl/>
              </w:rPr>
            </w:pPr>
            <w:r>
              <w:rPr>
                <w:rFonts w:ascii="Wingdings" w:hAnsi="Wingdings" w:cs="Wingdings"/>
                <w:sz w:val="24"/>
                <w:szCs w:val="24"/>
              </w:rPr>
              <w:t></w:t>
            </w:r>
            <w:r>
              <w:rPr>
                <w:spacing w:val="8"/>
                <w:sz w:val="24"/>
                <w:szCs w:val="24"/>
                <w:rtl/>
              </w:rPr>
              <w:t xml:space="preserve"> </w:t>
            </w:r>
            <w:r>
              <w:rPr>
                <w:sz w:val="24"/>
                <w:szCs w:val="24"/>
                <w:rtl/>
              </w:rPr>
              <w:t xml:space="preserve"> מונה ביניהם את טיפוח וקידום השפה העברית ומורשת ישראל</w:t>
            </w:r>
          </w:p>
        </w:tc>
      </w:tr>
      <w:tr w:rsidR="00BC1BE9" w14:paraId="6801A8EF" w14:textId="77777777" w:rsidTr="00F92A5A">
        <w:trPr>
          <w:trHeight w:val="952"/>
        </w:trPr>
        <w:tc>
          <w:tcPr>
            <w:tcW w:w="2499" w:type="dxa"/>
          </w:tcPr>
          <w:p w14:paraId="38FA2B8E" w14:textId="77777777" w:rsidR="00BC1BE9" w:rsidRDefault="00BC1BE9" w:rsidP="00F92A5A">
            <w:pPr>
              <w:pStyle w:val="TableParagraph"/>
              <w:bidi/>
              <w:spacing w:line="270" w:lineRule="exact"/>
              <w:ind w:left="354"/>
              <w:rPr>
                <w:sz w:val="24"/>
                <w:szCs w:val="24"/>
                <w:rtl/>
              </w:rPr>
            </w:pPr>
            <w:r>
              <w:rPr>
                <w:sz w:val="24"/>
                <w:szCs w:val="24"/>
                <w:rtl/>
              </w:rPr>
              <w:t>חוק בתי הדין הרבניים</w:t>
            </w:r>
          </w:p>
        </w:tc>
        <w:tc>
          <w:tcPr>
            <w:tcW w:w="7406" w:type="dxa"/>
          </w:tcPr>
          <w:p w14:paraId="7065B5C8" w14:textId="77777777" w:rsidR="00BC1BE9" w:rsidRDefault="00BC1BE9" w:rsidP="00F92A5A">
            <w:pPr>
              <w:pStyle w:val="TableParagraph"/>
              <w:bidi/>
              <w:spacing w:line="270" w:lineRule="exact"/>
              <w:ind w:left="451" w:right="142"/>
              <w:jc w:val="center"/>
              <w:rPr>
                <w:sz w:val="24"/>
                <w:szCs w:val="24"/>
                <w:rtl/>
              </w:rPr>
            </w:pPr>
            <w:r>
              <w:rPr>
                <w:rFonts w:ascii="Wingdings" w:hAnsi="Wingdings" w:cs="Wingdings"/>
                <w:sz w:val="24"/>
                <w:szCs w:val="24"/>
              </w:rPr>
              <w:t></w:t>
            </w:r>
            <w:r>
              <w:rPr>
                <w:spacing w:val="6"/>
                <w:sz w:val="24"/>
                <w:szCs w:val="24"/>
                <w:rtl/>
              </w:rPr>
              <w:t xml:space="preserve"> </w:t>
            </w:r>
            <w:r>
              <w:rPr>
                <w:sz w:val="24"/>
                <w:szCs w:val="24"/>
                <w:rtl/>
              </w:rPr>
              <w:t xml:space="preserve"> החוק קובע שכל אזרחי ישראל מחויבים להתחתן ולהתגרש במסגרת בתי הדין של</w:t>
            </w:r>
          </w:p>
          <w:p w14:paraId="08FBB9A3" w14:textId="77777777" w:rsidR="00BC1BE9" w:rsidRDefault="00BC1BE9" w:rsidP="00F92A5A">
            <w:pPr>
              <w:pStyle w:val="TableParagraph"/>
              <w:bidi/>
              <w:spacing w:before="41"/>
              <w:ind w:left="163" w:right="353"/>
              <w:jc w:val="center"/>
              <w:rPr>
                <w:sz w:val="24"/>
                <w:szCs w:val="24"/>
                <w:rtl/>
              </w:rPr>
            </w:pPr>
            <w:r>
              <w:rPr>
                <w:sz w:val="24"/>
                <w:szCs w:val="24"/>
                <w:rtl/>
              </w:rPr>
              <w:t>בני דתם / נישואין וגירושין של יהודים בישראל יערכו על פי דין תורה</w:t>
            </w:r>
          </w:p>
          <w:p w14:paraId="3C0D5EFB" w14:textId="77777777" w:rsidR="00BC1BE9" w:rsidRDefault="00BC1BE9" w:rsidP="00F92A5A">
            <w:pPr>
              <w:pStyle w:val="TableParagraph"/>
              <w:bidi/>
              <w:spacing w:before="40"/>
              <w:ind w:left="355" w:right="353"/>
              <w:jc w:val="center"/>
              <w:rPr>
                <w:sz w:val="24"/>
                <w:szCs w:val="24"/>
                <w:rtl/>
              </w:rPr>
            </w:pPr>
            <w:r>
              <w:rPr>
                <w:rFonts w:ascii="Wingdings" w:hAnsi="Wingdings" w:cs="Wingdings"/>
                <w:sz w:val="24"/>
                <w:szCs w:val="24"/>
              </w:rPr>
              <w:t></w:t>
            </w:r>
            <w:r>
              <w:rPr>
                <w:sz w:val="24"/>
                <w:szCs w:val="24"/>
                <w:rtl/>
              </w:rPr>
              <w:t xml:space="preserve"> (החל מ2010- המדינה מאפשרת נישואין אזרחיים לאזרחים שהינם חסרי דת)</w:t>
            </w:r>
          </w:p>
        </w:tc>
      </w:tr>
      <w:tr w:rsidR="00BC1BE9" w14:paraId="733C0933" w14:textId="77777777" w:rsidTr="00F92A5A">
        <w:trPr>
          <w:trHeight w:val="539"/>
        </w:trPr>
        <w:tc>
          <w:tcPr>
            <w:tcW w:w="9905" w:type="dxa"/>
            <w:gridSpan w:val="2"/>
          </w:tcPr>
          <w:p w14:paraId="22BACC4A" w14:textId="77777777" w:rsidR="00BC1BE9" w:rsidRDefault="00BC1BE9" w:rsidP="00F92A5A">
            <w:pPr>
              <w:pStyle w:val="TableParagraph"/>
              <w:bidi/>
              <w:spacing w:line="275" w:lineRule="exact"/>
              <w:ind w:left="227"/>
              <w:jc w:val="center"/>
              <w:rPr>
                <w:b/>
                <w:bCs/>
                <w:sz w:val="24"/>
                <w:szCs w:val="24"/>
                <w:rtl/>
              </w:rPr>
            </w:pPr>
            <w:r>
              <w:rPr>
                <w:b/>
                <w:bCs/>
                <w:sz w:val="24"/>
                <w:szCs w:val="24"/>
                <w:rtl/>
              </w:rPr>
              <w:t>המרחב הציבורי</w:t>
            </w:r>
          </w:p>
        </w:tc>
      </w:tr>
      <w:tr w:rsidR="00BC1BE9" w14:paraId="0DC5298F" w14:textId="77777777" w:rsidTr="00F92A5A">
        <w:trPr>
          <w:trHeight w:val="635"/>
        </w:trPr>
        <w:tc>
          <w:tcPr>
            <w:tcW w:w="2499" w:type="dxa"/>
          </w:tcPr>
          <w:p w14:paraId="6139CCF5" w14:textId="77777777" w:rsidR="00BC1BE9" w:rsidRDefault="00BC1BE9" w:rsidP="00F92A5A">
            <w:pPr>
              <w:pStyle w:val="TableParagraph"/>
              <w:bidi/>
              <w:spacing w:line="270" w:lineRule="exact"/>
              <w:ind w:left="354"/>
              <w:rPr>
                <w:sz w:val="24"/>
                <w:szCs w:val="24"/>
                <w:rtl/>
              </w:rPr>
            </w:pPr>
            <w:r>
              <w:rPr>
                <w:sz w:val="24"/>
                <w:szCs w:val="24"/>
                <w:rtl/>
              </w:rPr>
              <w:t>מעמד השפה העברית</w:t>
            </w:r>
          </w:p>
        </w:tc>
        <w:tc>
          <w:tcPr>
            <w:tcW w:w="7406" w:type="dxa"/>
          </w:tcPr>
          <w:p w14:paraId="0178AE58" w14:textId="77777777" w:rsidR="00BC1BE9" w:rsidRDefault="00BC1BE9" w:rsidP="00F92A5A">
            <w:pPr>
              <w:pStyle w:val="TableParagraph"/>
              <w:bidi/>
              <w:spacing w:line="270" w:lineRule="exact"/>
              <w:ind w:right="2515"/>
              <w:jc w:val="right"/>
              <w:rPr>
                <w:sz w:val="24"/>
                <w:szCs w:val="24"/>
                <w:rtl/>
              </w:rPr>
            </w:pPr>
            <w:r>
              <w:rPr>
                <w:rFonts w:ascii="Wingdings" w:hAnsi="Wingdings" w:cs="Wingdings"/>
                <w:sz w:val="24"/>
                <w:szCs w:val="24"/>
              </w:rPr>
              <w:t></w:t>
            </w:r>
            <w:r>
              <w:rPr>
                <w:sz w:val="24"/>
                <w:szCs w:val="24"/>
                <w:rtl/>
              </w:rPr>
              <w:t xml:space="preserve"> העברית נקבעה בחוק יסוד כשפה של מדינת ישראל</w:t>
            </w:r>
          </w:p>
        </w:tc>
      </w:tr>
      <w:tr w:rsidR="00BC1BE9" w14:paraId="2BBE548F" w14:textId="77777777" w:rsidTr="00F92A5A">
        <w:trPr>
          <w:trHeight w:val="1586"/>
        </w:trPr>
        <w:tc>
          <w:tcPr>
            <w:tcW w:w="2499" w:type="dxa"/>
          </w:tcPr>
          <w:p w14:paraId="5FD80048" w14:textId="77777777" w:rsidR="00BC1BE9" w:rsidRDefault="00BC1BE9" w:rsidP="00F92A5A">
            <w:pPr>
              <w:pStyle w:val="TableParagraph"/>
              <w:bidi/>
              <w:spacing w:line="270" w:lineRule="exact"/>
              <w:ind w:left="353"/>
              <w:rPr>
                <w:sz w:val="24"/>
                <w:szCs w:val="24"/>
                <w:rtl/>
              </w:rPr>
            </w:pPr>
            <w:r>
              <w:rPr>
                <w:sz w:val="24"/>
                <w:szCs w:val="24"/>
                <w:rtl/>
              </w:rPr>
              <w:t>לוח השנה העברי</w:t>
            </w:r>
          </w:p>
        </w:tc>
        <w:tc>
          <w:tcPr>
            <w:tcW w:w="7406" w:type="dxa"/>
          </w:tcPr>
          <w:p w14:paraId="7C8FAB5F" w14:textId="77777777" w:rsidR="00BC1BE9" w:rsidRDefault="00BC1BE9" w:rsidP="00F92A5A">
            <w:pPr>
              <w:pStyle w:val="TableParagraph"/>
              <w:bidi/>
              <w:spacing w:line="270" w:lineRule="exact"/>
              <w:ind w:right="664"/>
              <w:jc w:val="right"/>
              <w:rPr>
                <w:sz w:val="24"/>
                <w:szCs w:val="24"/>
                <w:rtl/>
              </w:rPr>
            </w:pPr>
            <w:r>
              <w:rPr>
                <w:rFonts w:ascii="Wingdings" w:hAnsi="Wingdings" w:cs="Wingdings"/>
                <w:sz w:val="24"/>
                <w:szCs w:val="24"/>
              </w:rPr>
              <w:t></w:t>
            </w:r>
            <w:r>
              <w:rPr>
                <w:spacing w:val="6"/>
                <w:sz w:val="24"/>
                <w:szCs w:val="24"/>
                <w:rtl/>
              </w:rPr>
              <w:t xml:space="preserve"> </w:t>
            </w:r>
            <w:r>
              <w:rPr>
                <w:sz w:val="24"/>
                <w:szCs w:val="24"/>
                <w:rtl/>
              </w:rPr>
              <w:t xml:space="preserve"> לוח השנה העברי הוא לוח השנה הרשמי של מדינת ישראל כביטוי לאופייה</w:t>
            </w:r>
          </w:p>
          <w:p w14:paraId="2EAE6289" w14:textId="77777777" w:rsidR="00BC1BE9" w:rsidRDefault="00BC1BE9" w:rsidP="00F92A5A">
            <w:pPr>
              <w:pStyle w:val="TableParagraph"/>
              <w:bidi/>
              <w:spacing w:before="41" w:line="276" w:lineRule="auto"/>
              <w:ind w:left="456" w:right="2741" w:firstLine="2355"/>
              <w:jc w:val="right"/>
              <w:rPr>
                <w:sz w:val="24"/>
                <w:szCs w:val="24"/>
                <w:rtl/>
              </w:rPr>
            </w:pPr>
            <w:r>
              <w:rPr>
                <w:sz w:val="24"/>
                <w:szCs w:val="24"/>
                <w:rtl/>
              </w:rPr>
              <w:t xml:space="preserve">היהודי של המדינה </w:t>
            </w:r>
            <w:r>
              <w:rPr>
                <w:rFonts w:ascii="Wingdings" w:hAnsi="Wingdings" w:cs="Wingdings"/>
                <w:sz w:val="24"/>
                <w:szCs w:val="24"/>
              </w:rPr>
              <w:t></w:t>
            </w:r>
            <w:r>
              <w:rPr>
                <w:spacing w:val="8"/>
                <w:sz w:val="24"/>
                <w:szCs w:val="24"/>
                <w:rtl/>
              </w:rPr>
              <w:t xml:space="preserve"> </w:t>
            </w:r>
            <w:r>
              <w:rPr>
                <w:sz w:val="24"/>
                <w:szCs w:val="24"/>
                <w:rtl/>
              </w:rPr>
              <w:t xml:space="preserve"> החגים היהודים הינם ימי שבתון רשמיים במדינה</w:t>
            </w:r>
          </w:p>
          <w:p w14:paraId="7306E188" w14:textId="77777777" w:rsidR="00BC1BE9" w:rsidRDefault="00BC1BE9" w:rsidP="00F92A5A">
            <w:pPr>
              <w:pStyle w:val="TableParagraph"/>
              <w:bidi/>
              <w:spacing w:before="1"/>
              <w:ind w:right="801"/>
              <w:jc w:val="right"/>
              <w:rPr>
                <w:sz w:val="24"/>
                <w:szCs w:val="24"/>
                <w:rtl/>
              </w:rPr>
            </w:pPr>
            <w:r>
              <w:rPr>
                <w:rFonts w:ascii="Wingdings" w:hAnsi="Wingdings" w:cs="Wingdings"/>
                <w:sz w:val="24"/>
                <w:szCs w:val="24"/>
              </w:rPr>
              <w:t></w:t>
            </w:r>
            <w:r>
              <w:rPr>
                <w:spacing w:val="58"/>
                <w:sz w:val="24"/>
                <w:szCs w:val="24"/>
                <w:rtl/>
              </w:rPr>
              <w:t xml:space="preserve"> </w:t>
            </w:r>
            <w:r>
              <w:rPr>
                <w:sz w:val="24"/>
                <w:szCs w:val="24"/>
                <w:rtl/>
              </w:rPr>
              <w:t>החוק מחייב שימוש בתאריך עברי בכל מסמך רשמי היוצא מטעם המדינה</w:t>
            </w:r>
          </w:p>
          <w:p w14:paraId="6A070E59" w14:textId="77777777" w:rsidR="00BC1BE9" w:rsidRDefault="00BC1BE9" w:rsidP="00F92A5A">
            <w:pPr>
              <w:pStyle w:val="TableParagraph"/>
              <w:bidi/>
              <w:spacing w:before="41"/>
              <w:ind w:right="5739"/>
              <w:jc w:val="right"/>
              <w:rPr>
                <w:sz w:val="24"/>
                <w:szCs w:val="24"/>
                <w:rtl/>
              </w:rPr>
            </w:pPr>
            <w:r>
              <w:rPr>
                <w:sz w:val="24"/>
                <w:szCs w:val="24"/>
                <w:rtl/>
              </w:rPr>
              <w:t>ומוסדותיה</w:t>
            </w:r>
          </w:p>
        </w:tc>
      </w:tr>
      <w:tr w:rsidR="00BC1BE9" w14:paraId="7AE25F47" w14:textId="77777777" w:rsidTr="00F92A5A">
        <w:trPr>
          <w:trHeight w:val="1905"/>
        </w:trPr>
        <w:tc>
          <w:tcPr>
            <w:tcW w:w="2499" w:type="dxa"/>
          </w:tcPr>
          <w:p w14:paraId="3FBEBED3" w14:textId="77777777" w:rsidR="00BC1BE9" w:rsidRDefault="00BC1BE9" w:rsidP="00F92A5A">
            <w:pPr>
              <w:pStyle w:val="TableParagraph"/>
              <w:bidi/>
              <w:spacing w:line="270" w:lineRule="exact"/>
              <w:ind w:left="354"/>
              <w:rPr>
                <w:sz w:val="24"/>
                <w:szCs w:val="24"/>
                <w:rtl/>
              </w:rPr>
            </w:pPr>
            <w:r>
              <w:rPr>
                <w:sz w:val="24"/>
                <w:szCs w:val="24"/>
                <w:rtl/>
              </w:rPr>
              <w:t>סמלי המדינה</w:t>
            </w:r>
          </w:p>
        </w:tc>
        <w:tc>
          <w:tcPr>
            <w:tcW w:w="7406" w:type="dxa"/>
          </w:tcPr>
          <w:p w14:paraId="13AB8C6E" w14:textId="77777777" w:rsidR="00BC1BE9" w:rsidRDefault="00BC1BE9" w:rsidP="00F92A5A">
            <w:pPr>
              <w:pStyle w:val="TableParagraph"/>
              <w:bidi/>
              <w:spacing w:line="270" w:lineRule="exact"/>
              <w:ind w:right="2066"/>
              <w:jc w:val="right"/>
              <w:rPr>
                <w:sz w:val="24"/>
                <w:szCs w:val="24"/>
                <w:rtl/>
              </w:rPr>
            </w:pPr>
            <w:r>
              <w:rPr>
                <w:rFonts w:ascii="Wingdings" w:hAnsi="Wingdings" w:cs="Wingdings"/>
                <w:sz w:val="24"/>
                <w:szCs w:val="24"/>
              </w:rPr>
              <w:t></w:t>
            </w:r>
            <w:r>
              <w:rPr>
                <w:spacing w:val="7"/>
                <w:sz w:val="24"/>
                <w:szCs w:val="24"/>
                <w:rtl/>
              </w:rPr>
              <w:t xml:space="preserve"> </w:t>
            </w:r>
            <w:r>
              <w:rPr>
                <w:sz w:val="24"/>
                <w:szCs w:val="24"/>
                <w:rtl/>
              </w:rPr>
              <w:t xml:space="preserve"> סמלי המדינה הקבועים בחוק מבטאים את זהותה היהודית</w:t>
            </w:r>
          </w:p>
          <w:p w14:paraId="37372164" w14:textId="77777777" w:rsidR="00BC1BE9" w:rsidRDefault="00BC1BE9" w:rsidP="00F92A5A">
            <w:pPr>
              <w:pStyle w:val="TableParagraph"/>
              <w:bidi/>
              <w:spacing w:before="43"/>
              <w:ind w:right="405"/>
              <w:jc w:val="right"/>
              <w:rPr>
                <w:sz w:val="24"/>
                <w:szCs w:val="24"/>
                <w:rtl/>
              </w:rPr>
            </w:pPr>
            <w:r>
              <w:rPr>
                <w:rFonts w:ascii="Wingdings" w:hAnsi="Wingdings" w:cs="Wingdings"/>
                <w:sz w:val="24"/>
                <w:szCs w:val="24"/>
              </w:rPr>
              <w:t></w:t>
            </w:r>
            <w:r>
              <w:rPr>
                <w:spacing w:val="2"/>
                <w:sz w:val="24"/>
                <w:szCs w:val="24"/>
                <w:rtl/>
              </w:rPr>
              <w:t xml:space="preserve"> </w:t>
            </w:r>
            <w:r>
              <w:rPr>
                <w:sz w:val="24"/>
                <w:szCs w:val="24"/>
                <w:rtl/>
              </w:rPr>
              <w:t xml:space="preserve"> דגל המדינה מורכב ממגן דוד שהוא סמל יהודי מסורתי ומפסי תכלת ולבן שהם</w:t>
            </w:r>
          </w:p>
          <w:p w14:paraId="5908D377" w14:textId="77777777" w:rsidR="00BC1BE9" w:rsidRDefault="00BC1BE9" w:rsidP="00F92A5A">
            <w:pPr>
              <w:pStyle w:val="TableParagraph"/>
              <w:bidi/>
              <w:spacing w:before="41"/>
              <w:ind w:right="453"/>
              <w:jc w:val="right"/>
              <w:rPr>
                <w:sz w:val="24"/>
                <w:szCs w:val="24"/>
                <w:rtl/>
              </w:rPr>
            </w:pPr>
            <w:r>
              <w:rPr>
                <w:sz w:val="24"/>
                <w:szCs w:val="24"/>
                <w:rtl/>
              </w:rPr>
              <w:t>צבעי הטלית היהודית, (נבחר כדגלה של התנועה הציונית עוד בראשית דרכה)</w:t>
            </w:r>
          </w:p>
          <w:p w14:paraId="42A569C7" w14:textId="77777777" w:rsidR="00BC1BE9" w:rsidRDefault="00BC1BE9" w:rsidP="00F92A5A">
            <w:pPr>
              <w:pStyle w:val="TableParagraph"/>
              <w:bidi/>
              <w:spacing w:before="41"/>
              <w:ind w:right="252"/>
              <w:jc w:val="right"/>
              <w:rPr>
                <w:sz w:val="24"/>
                <w:szCs w:val="24"/>
                <w:rtl/>
              </w:rPr>
            </w:pPr>
            <w:r>
              <w:rPr>
                <w:rFonts w:ascii="Wingdings" w:hAnsi="Wingdings" w:cs="Wingdings"/>
                <w:sz w:val="24"/>
                <w:szCs w:val="24"/>
              </w:rPr>
              <w:t></w:t>
            </w:r>
            <w:r>
              <w:rPr>
                <w:spacing w:val="51"/>
                <w:sz w:val="24"/>
                <w:szCs w:val="24"/>
                <w:rtl/>
              </w:rPr>
              <w:t xml:space="preserve"> </w:t>
            </w:r>
            <w:r>
              <w:rPr>
                <w:sz w:val="24"/>
                <w:szCs w:val="24"/>
                <w:rtl/>
              </w:rPr>
              <w:t>סמל המדינה הינו המנורה שעמדה בבית המקדש בירושלים ומשני צדיה ענפי זית</w:t>
            </w:r>
          </w:p>
          <w:p w14:paraId="5ED7C032" w14:textId="77777777" w:rsidR="00BC1BE9" w:rsidRDefault="00BC1BE9" w:rsidP="00F92A5A">
            <w:pPr>
              <w:pStyle w:val="TableParagraph"/>
              <w:bidi/>
              <w:spacing w:before="40"/>
              <w:ind w:right="141"/>
              <w:jc w:val="right"/>
              <w:rPr>
                <w:sz w:val="24"/>
                <w:szCs w:val="24"/>
                <w:rtl/>
              </w:rPr>
            </w:pPr>
            <w:r>
              <w:rPr>
                <w:rFonts w:ascii="Wingdings" w:hAnsi="Wingdings" w:cs="Wingdings"/>
                <w:sz w:val="24"/>
                <w:szCs w:val="24"/>
              </w:rPr>
              <w:t></w:t>
            </w:r>
            <w:r>
              <w:rPr>
                <w:spacing w:val="6"/>
                <w:sz w:val="24"/>
                <w:szCs w:val="24"/>
                <w:rtl/>
              </w:rPr>
              <w:t xml:space="preserve"> </w:t>
            </w:r>
            <w:r>
              <w:rPr>
                <w:sz w:val="24"/>
                <w:szCs w:val="24"/>
                <w:rtl/>
              </w:rPr>
              <w:t xml:space="preserve"> המנון המדינה, "התקווה," מבטא את שאיפת העם היהודי לחזור לארצו ולחדש בה</w:t>
            </w:r>
          </w:p>
          <w:p w14:paraId="15F53441" w14:textId="77777777" w:rsidR="00BC1BE9" w:rsidRDefault="00BC1BE9" w:rsidP="00F92A5A">
            <w:pPr>
              <w:pStyle w:val="TableParagraph"/>
              <w:bidi/>
              <w:spacing w:before="44"/>
              <w:ind w:right="5077"/>
              <w:jc w:val="right"/>
              <w:rPr>
                <w:sz w:val="24"/>
                <w:szCs w:val="24"/>
                <w:rtl/>
              </w:rPr>
            </w:pPr>
            <w:r>
              <w:rPr>
                <w:sz w:val="24"/>
                <w:szCs w:val="24"/>
                <w:rtl/>
              </w:rPr>
              <w:t>את חרותו המדינית</w:t>
            </w:r>
          </w:p>
        </w:tc>
      </w:tr>
      <w:tr w:rsidR="00BC1BE9" w14:paraId="6EEC9836" w14:textId="77777777" w:rsidTr="00F92A5A">
        <w:trPr>
          <w:trHeight w:val="539"/>
        </w:trPr>
        <w:tc>
          <w:tcPr>
            <w:tcW w:w="9905" w:type="dxa"/>
            <w:gridSpan w:val="2"/>
          </w:tcPr>
          <w:p w14:paraId="596E1370" w14:textId="77777777" w:rsidR="00BC1BE9" w:rsidRDefault="00BC1BE9" w:rsidP="00F92A5A">
            <w:pPr>
              <w:pStyle w:val="TableParagraph"/>
              <w:bidi/>
              <w:spacing w:line="275" w:lineRule="exact"/>
              <w:ind w:left="229"/>
              <w:jc w:val="center"/>
              <w:rPr>
                <w:b/>
                <w:bCs/>
                <w:sz w:val="24"/>
                <w:szCs w:val="24"/>
                <w:rtl/>
              </w:rPr>
            </w:pPr>
            <w:r>
              <w:rPr>
                <w:b/>
                <w:bCs/>
                <w:sz w:val="24"/>
                <w:szCs w:val="24"/>
                <w:rtl/>
              </w:rPr>
              <w:t>בין הציבורי לפרטי</w:t>
            </w:r>
          </w:p>
        </w:tc>
      </w:tr>
      <w:tr w:rsidR="00BC1BE9" w14:paraId="5ECCD56F" w14:textId="77777777" w:rsidTr="00F92A5A">
        <w:trPr>
          <w:trHeight w:val="2222"/>
        </w:trPr>
        <w:tc>
          <w:tcPr>
            <w:tcW w:w="2499" w:type="dxa"/>
          </w:tcPr>
          <w:p w14:paraId="0598385F" w14:textId="77777777" w:rsidR="00BC1BE9" w:rsidRDefault="00BC1BE9" w:rsidP="00F92A5A">
            <w:pPr>
              <w:pStyle w:val="TableParagraph"/>
              <w:bidi/>
              <w:spacing w:line="271" w:lineRule="exact"/>
              <w:ind w:left="353"/>
              <w:rPr>
                <w:sz w:val="24"/>
                <w:szCs w:val="24"/>
                <w:rtl/>
              </w:rPr>
            </w:pPr>
            <w:r>
              <w:rPr>
                <w:sz w:val="24"/>
                <w:szCs w:val="24"/>
                <w:rtl/>
              </w:rPr>
              <w:t>הסדר הסטטוס-קוו</w:t>
            </w:r>
          </w:p>
        </w:tc>
        <w:tc>
          <w:tcPr>
            <w:tcW w:w="7406" w:type="dxa"/>
          </w:tcPr>
          <w:p w14:paraId="3BB74597" w14:textId="77777777" w:rsidR="00BC1BE9" w:rsidRDefault="00BC1BE9" w:rsidP="00F92A5A">
            <w:pPr>
              <w:pStyle w:val="TableParagraph"/>
              <w:bidi/>
              <w:spacing w:line="271" w:lineRule="exact"/>
              <w:ind w:right="470"/>
              <w:jc w:val="right"/>
              <w:rPr>
                <w:sz w:val="24"/>
                <w:szCs w:val="24"/>
                <w:rtl/>
              </w:rPr>
            </w:pPr>
            <w:r>
              <w:rPr>
                <w:rFonts w:ascii="Wingdings" w:hAnsi="Wingdings" w:cs="Wingdings"/>
                <w:sz w:val="24"/>
                <w:szCs w:val="24"/>
              </w:rPr>
              <w:t></w:t>
            </w:r>
            <w:r>
              <w:rPr>
                <w:spacing w:val="12"/>
                <w:sz w:val="24"/>
                <w:szCs w:val="24"/>
                <w:rtl/>
              </w:rPr>
              <w:t xml:space="preserve"> </w:t>
            </w:r>
            <w:r>
              <w:rPr>
                <w:sz w:val="24"/>
                <w:szCs w:val="24"/>
                <w:rtl/>
              </w:rPr>
              <w:t xml:space="preserve"> ההסדר להכרעה במחלוקות בסוגיות דת ומדינה שיסודו מיוחס למכתב הצהרת</w:t>
            </w:r>
          </w:p>
          <w:p w14:paraId="00F58AB9" w14:textId="77777777" w:rsidR="00BC1BE9" w:rsidRDefault="00BC1BE9" w:rsidP="00F92A5A">
            <w:pPr>
              <w:pStyle w:val="TableParagraph"/>
              <w:bidi/>
              <w:spacing w:before="43" w:line="276" w:lineRule="auto"/>
              <w:ind w:left="456" w:right="688" w:hanging="116"/>
              <w:jc w:val="right"/>
              <w:rPr>
                <w:sz w:val="24"/>
                <w:szCs w:val="24"/>
                <w:rtl/>
              </w:rPr>
            </w:pPr>
            <w:r>
              <w:rPr>
                <w:sz w:val="24"/>
                <w:szCs w:val="24"/>
                <w:rtl/>
              </w:rPr>
              <w:t xml:space="preserve">כוונות מ1947- (שנשלח מהנהלת הסוכנות היהודית למפלגת אגודת ישראל) </w:t>
            </w:r>
            <w:r>
              <w:rPr>
                <w:rFonts w:ascii="Wingdings" w:hAnsi="Wingdings" w:cs="Wingdings"/>
                <w:sz w:val="24"/>
                <w:szCs w:val="24"/>
              </w:rPr>
              <w:t></w:t>
            </w:r>
            <w:r>
              <w:rPr>
                <w:spacing w:val="10"/>
                <w:sz w:val="24"/>
                <w:szCs w:val="24"/>
                <w:rtl/>
              </w:rPr>
              <w:t xml:space="preserve"> </w:t>
            </w:r>
            <w:r>
              <w:rPr>
                <w:sz w:val="24"/>
                <w:szCs w:val="24"/>
                <w:rtl/>
              </w:rPr>
              <w:t xml:space="preserve"> נועד למנוע העמקת מחלוקות בין דתיים לחילוניים ולאפשר חיים משותפים</w:t>
            </w:r>
          </w:p>
          <w:p w14:paraId="66D79F04" w14:textId="77777777" w:rsidR="00BC1BE9" w:rsidRDefault="00BC1BE9" w:rsidP="00F92A5A">
            <w:pPr>
              <w:pStyle w:val="TableParagraph"/>
              <w:bidi/>
              <w:spacing w:line="276" w:lineRule="auto"/>
              <w:ind w:left="461" w:right="597" w:firstLine="4212"/>
              <w:jc w:val="right"/>
              <w:rPr>
                <w:sz w:val="24"/>
                <w:szCs w:val="24"/>
                <w:rtl/>
              </w:rPr>
            </w:pPr>
            <w:r>
              <w:rPr>
                <w:sz w:val="24"/>
                <w:szCs w:val="24"/>
                <w:rtl/>
              </w:rPr>
              <w:t xml:space="preserve">במדינה שעתידה לקום </w:t>
            </w:r>
            <w:r>
              <w:rPr>
                <w:rFonts w:ascii="Wingdings" w:hAnsi="Wingdings" w:cs="Wingdings"/>
                <w:sz w:val="24"/>
                <w:szCs w:val="24"/>
              </w:rPr>
              <w:t></w:t>
            </w:r>
            <w:r>
              <w:rPr>
                <w:spacing w:val="9"/>
                <w:sz w:val="24"/>
                <w:szCs w:val="24"/>
                <w:rtl/>
              </w:rPr>
              <w:t xml:space="preserve"> </w:t>
            </w:r>
            <w:r>
              <w:rPr>
                <w:sz w:val="24"/>
                <w:szCs w:val="24"/>
                <w:rtl/>
              </w:rPr>
              <w:t xml:space="preserve"> עוסק בהסדרת ארבע סוגיות מרכזיות של דת ומדינה: .1 הגדרת השבת כיום</w:t>
            </w:r>
          </w:p>
          <w:p w14:paraId="78FC450D" w14:textId="77777777" w:rsidR="00BC1BE9" w:rsidRDefault="00BC1BE9" w:rsidP="00F92A5A">
            <w:pPr>
              <w:pStyle w:val="TableParagraph"/>
              <w:bidi/>
              <w:spacing w:line="275" w:lineRule="exact"/>
              <w:ind w:right="170"/>
              <w:jc w:val="right"/>
              <w:rPr>
                <w:sz w:val="24"/>
                <w:szCs w:val="24"/>
                <w:rtl/>
              </w:rPr>
            </w:pPr>
            <w:r>
              <w:rPr>
                <w:sz w:val="24"/>
                <w:szCs w:val="24"/>
                <w:rtl/>
              </w:rPr>
              <w:t>המנוחה</w:t>
            </w:r>
            <w:r>
              <w:rPr>
                <w:spacing w:val="-24"/>
                <w:sz w:val="24"/>
                <w:szCs w:val="24"/>
                <w:rtl/>
              </w:rPr>
              <w:t xml:space="preserve"> </w:t>
            </w:r>
            <w:r>
              <w:rPr>
                <w:sz w:val="24"/>
                <w:szCs w:val="24"/>
                <w:rtl/>
              </w:rPr>
              <w:t>במדינת ישראל (ליהודים) .2 מטבח כשר במוסדות ממלכתיים .3 נישואין</w:t>
            </w:r>
          </w:p>
          <w:p w14:paraId="00F1FEE9" w14:textId="77777777" w:rsidR="00BC1BE9" w:rsidRDefault="00BC1BE9" w:rsidP="00F92A5A">
            <w:pPr>
              <w:pStyle w:val="TableParagraph"/>
              <w:bidi/>
              <w:spacing w:before="42"/>
              <w:ind w:right="177"/>
              <w:jc w:val="right"/>
              <w:rPr>
                <w:sz w:val="24"/>
                <w:szCs w:val="24"/>
                <w:rtl/>
              </w:rPr>
            </w:pPr>
            <w:r>
              <w:rPr>
                <w:sz w:val="24"/>
                <w:szCs w:val="24"/>
                <w:rtl/>
              </w:rPr>
              <w:t>וגירושין</w:t>
            </w:r>
            <w:r>
              <w:rPr>
                <w:spacing w:val="-26"/>
                <w:sz w:val="24"/>
                <w:szCs w:val="24"/>
                <w:rtl/>
              </w:rPr>
              <w:t xml:space="preserve"> </w:t>
            </w:r>
            <w:r>
              <w:rPr>
                <w:sz w:val="24"/>
                <w:szCs w:val="24"/>
                <w:rtl/>
              </w:rPr>
              <w:t>של יהודים יתנהלו בהתאם להלכה .4 מתן אוטונומיה לזרם החינוך הדתי</w:t>
            </w:r>
          </w:p>
        </w:tc>
      </w:tr>
    </w:tbl>
    <w:p w14:paraId="7324E448" w14:textId="77777777" w:rsidR="00BC1BE9" w:rsidRDefault="00BC1BE9" w:rsidP="00BC1BE9">
      <w:pPr>
        <w:jc w:val="right"/>
        <w:rPr>
          <w:sz w:val="24"/>
          <w:szCs w:val="24"/>
          <w:rtl/>
        </w:rPr>
        <w:sectPr w:rsidR="00BC1BE9">
          <w:pgSz w:w="11910" w:h="16840"/>
          <w:pgMar w:top="1580" w:right="780" w:bottom="1200" w:left="980" w:header="727" w:footer="1015" w:gutter="0"/>
          <w:cols w:space="720"/>
        </w:sectPr>
      </w:pPr>
    </w:p>
    <w:p w14:paraId="6956851B" w14:textId="77777777" w:rsidR="00BC1BE9" w:rsidRDefault="00BC1BE9" w:rsidP="00BC1BE9">
      <w:pPr>
        <w:pStyle w:val="a3"/>
        <w:rPr>
          <w:sz w:val="8"/>
          <w:szCs w:val="8"/>
          <w:rtl/>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99"/>
        <w:gridCol w:w="7406"/>
      </w:tblGrid>
      <w:tr w:rsidR="00BC1BE9" w14:paraId="601FB8DC" w14:textId="77777777" w:rsidTr="00F92A5A">
        <w:trPr>
          <w:trHeight w:val="635"/>
        </w:trPr>
        <w:tc>
          <w:tcPr>
            <w:tcW w:w="2499" w:type="dxa"/>
          </w:tcPr>
          <w:p w14:paraId="373D4CD4" w14:textId="77777777" w:rsidR="00BC1BE9" w:rsidRDefault="00BC1BE9" w:rsidP="00F92A5A">
            <w:pPr>
              <w:pStyle w:val="TableParagraph"/>
              <w:rPr>
                <w:rtl/>
              </w:rPr>
            </w:pPr>
          </w:p>
        </w:tc>
        <w:tc>
          <w:tcPr>
            <w:tcW w:w="7406" w:type="dxa"/>
          </w:tcPr>
          <w:p w14:paraId="45B929B2" w14:textId="77777777" w:rsidR="00BC1BE9" w:rsidRDefault="00BC1BE9" w:rsidP="00F92A5A">
            <w:pPr>
              <w:pStyle w:val="TableParagraph"/>
              <w:bidi/>
              <w:spacing w:line="273" w:lineRule="exact"/>
              <w:ind w:right="398"/>
              <w:jc w:val="right"/>
              <w:rPr>
                <w:sz w:val="24"/>
                <w:szCs w:val="24"/>
                <w:rtl/>
              </w:rPr>
            </w:pPr>
            <w:r>
              <w:rPr>
                <w:rFonts w:ascii="Wingdings" w:hAnsi="Wingdings" w:cs="Wingdings"/>
                <w:sz w:val="24"/>
                <w:szCs w:val="24"/>
              </w:rPr>
              <w:t></w:t>
            </w:r>
            <w:r>
              <w:rPr>
                <w:spacing w:val="58"/>
                <w:sz w:val="24"/>
                <w:szCs w:val="24"/>
                <w:rtl/>
              </w:rPr>
              <w:t xml:space="preserve"> </w:t>
            </w:r>
            <w:r>
              <w:rPr>
                <w:sz w:val="24"/>
                <w:szCs w:val="24"/>
                <w:rtl/>
              </w:rPr>
              <w:t>רובו נתקבע בחקיקה ואופן שימורו ויישומיו הראויים נתונים לאורך כל השנים</w:t>
            </w:r>
          </w:p>
          <w:p w14:paraId="6B8172D8" w14:textId="77777777" w:rsidR="00BC1BE9" w:rsidRDefault="00BC1BE9" w:rsidP="00F92A5A">
            <w:pPr>
              <w:pStyle w:val="TableParagraph"/>
              <w:bidi/>
              <w:spacing w:before="41"/>
              <w:ind w:right="5456"/>
              <w:jc w:val="right"/>
              <w:rPr>
                <w:sz w:val="24"/>
                <w:szCs w:val="24"/>
                <w:rtl/>
              </w:rPr>
            </w:pPr>
            <w:r>
              <w:rPr>
                <w:sz w:val="24"/>
                <w:szCs w:val="24"/>
                <w:rtl/>
              </w:rPr>
              <w:t>בויכוח ציבורי</w:t>
            </w:r>
          </w:p>
        </w:tc>
      </w:tr>
      <w:tr w:rsidR="00BC1BE9" w14:paraId="763AD0FD" w14:textId="77777777" w:rsidTr="00F92A5A">
        <w:trPr>
          <w:trHeight w:val="318"/>
        </w:trPr>
        <w:tc>
          <w:tcPr>
            <w:tcW w:w="9905" w:type="dxa"/>
            <w:gridSpan w:val="2"/>
          </w:tcPr>
          <w:p w14:paraId="3C03BB72" w14:textId="77777777" w:rsidR="00BC1BE9" w:rsidRDefault="00BC1BE9" w:rsidP="00F92A5A">
            <w:pPr>
              <w:pStyle w:val="TableParagraph"/>
              <w:bidi/>
              <w:spacing w:line="275" w:lineRule="exact"/>
              <w:ind w:left="227"/>
              <w:jc w:val="center"/>
              <w:rPr>
                <w:b/>
                <w:bCs/>
                <w:sz w:val="24"/>
                <w:szCs w:val="24"/>
                <w:rtl/>
              </w:rPr>
            </w:pPr>
            <w:r>
              <w:rPr>
                <w:b/>
                <w:bCs/>
                <w:sz w:val="24"/>
                <w:szCs w:val="24"/>
                <w:rtl/>
              </w:rPr>
              <w:t>האחריות והמחויבות ההדדית של מדינת ישראל והעם היהודי בתפוצות</w:t>
            </w:r>
          </w:p>
        </w:tc>
      </w:tr>
      <w:tr w:rsidR="00BC1BE9" w14:paraId="16C8C6DB" w14:textId="77777777" w:rsidTr="00F92A5A">
        <w:trPr>
          <w:trHeight w:val="295"/>
        </w:trPr>
        <w:tc>
          <w:tcPr>
            <w:tcW w:w="2499" w:type="dxa"/>
            <w:tcBorders>
              <w:bottom w:val="nil"/>
            </w:tcBorders>
          </w:tcPr>
          <w:p w14:paraId="49706C2D" w14:textId="77777777" w:rsidR="00BC1BE9" w:rsidRDefault="00BC1BE9" w:rsidP="00F92A5A">
            <w:pPr>
              <w:pStyle w:val="TableParagraph"/>
              <w:bidi/>
              <w:spacing w:line="270" w:lineRule="exact"/>
              <w:ind w:left="354"/>
              <w:rPr>
                <w:sz w:val="24"/>
                <w:szCs w:val="24"/>
                <w:rtl/>
              </w:rPr>
            </w:pPr>
            <w:r>
              <w:rPr>
                <w:sz w:val="24"/>
                <w:szCs w:val="24"/>
                <w:rtl/>
              </w:rPr>
              <w:t>אחריות המדינה לתפוצות</w:t>
            </w:r>
          </w:p>
        </w:tc>
        <w:tc>
          <w:tcPr>
            <w:tcW w:w="7406" w:type="dxa"/>
            <w:tcBorders>
              <w:bottom w:val="nil"/>
            </w:tcBorders>
          </w:tcPr>
          <w:p w14:paraId="78F2D455" w14:textId="77777777" w:rsidR="00BC1BE9" w:rsidRDefault="00BC1BE9" w:rsidP="00F92A5A">
            <w:pPr>
              <w:pStyle w:val="TableParagraph"/>
              <w:bidi/>
              <w:spacing w:line="270" w:lineRule="exact"/>
              <w:ind w:left="461"/>
              <w:rPr>
                <w:sz w:val="24"/>
                <w:szCs w:val="24"/>
                <w:rtl/>
              </w:rPr>
            </w:pPr>
            <w:r>
              <w:rPr>
                <w:rFonts w:ascii="Wingdings" w:hAnsi="Wingdings" w:cs="Wingdings"/>
                <w:sz w:val="24"/>
                <w:szCs w:val="24"/>
              </w:rPr>
              <w:t></w:t>
            </w:r>
            <w:r>
              <w:rPr>
                <w:spacing w:val="7"/>
                <w:sz w:val="24"/>
                <w:szCs w:val="24"/>
                <w:rtl/>
              </w:rPr>
              <w:t xml:space="preserve"> </w:t>
            </w:r>
            <w:r>
              <w:rPr>
                <w:sz w:val="24"/>
                <w:szCs w:val="24"/>
                <w:rtl/>
              </w:rPr>
              <w:t xml:space="preserve"> מחויבות המדינה ליהדות התפוצות באה לידי בתחומים שונים המבטאים את</w:t>
            </w:r>
          </w:p>
        </w:tc>
      </w:tr>
      <w:tr w:rsidR="00BC1BE9" w14:paraId="3D3488A0" w14:textId="77777777" w:rsidTr="00F92A5A">
        <w:trPr>
          <w:trHeight w:val="315"/>
        </w:trPr>
        <w:tc>
          <w:tcPr>
            <w:tcW w:w="2499" w:type="dxa"/>
            <w:tcBorders>
              <w:top w:val="nil"/>
              <w:bottom w:val="nil"/>
            </w:tcBorders>
          </w:tcPr>
          <w:p w14:paraId="2F816A58" w14:textId="77777777" w:rsidR="00BC1BE9" w:rsidRDefault="00BC1BE9" w:rsidP="00F92A5A">
            <w:pPr>
              <w:pStyle w:val="TableParagraph"/>
              <w:rPr>
                <w:rtl/>
              </w:rPr>
            </w:pPr>
          </w:p>
        </w:tc>
        <w:tc>
          <w:tcPr>
            <w:tcW w:w="7406" w:type="dxa"/>
            <w:tcBorders>
              <w:top w:val="nil"/>
              <w:bottom w:val="nil"/>
            </w:tcBorders>
          </w:tcPr>
          <w:p w14:paraId="12D980F2" w14:textId="77777777" w:rsidR="00BC1BE9" w:rsidRDefault="00BC1BE9" w:rsidP="00F92A5A">
            <w:pPr>
              <w:pStyle w:val="TableParagraph"/>
              <w:bidi/>
              <w:spacing w:before="15"/>
              <w:ind w:right="1461"/>
              <w:jc w:val="right"/>
              <w:rPr>
                <w:sz w:val="24"/>
                <w:szCs w:val="24"/>
                <w:rtl/>
              </w:rPr>
            </w:pPr>
            <w:r>
              <w:rPr>
                <w:sz w:val="24"/>
                <w:szCs w:val="24"/>
                <w:rtl/>
              </w:rPr>
              <w:t>תפישתה כמדינת הלאום של כל העם היהודי. ביניהם ניתן למנות:</w:t>
            </w:r>
          </w:p>
        </w:tc>
      </w:tr>
      <w:tr w:rsidR="00BC1BE9" w14:paraId="1375BF31" w14:textId="77777777" w:rsidTr="00F92A5A">
        <w:trPr>
          <w:trHeight w:val="318"/>
        </w:trPr>
        <w:tc>
          <w:tcPr>
            <w:tcW w:w="2499" w:type="dxa"/>
            <w:tcBorders>
              <w:top w:val="nil"/>
              <w:bottom w:val="nil"/>
            </w:tcBorders>
          </w:tcPr>
          <w:p w14:paraId="236A2B42" w14:textId="77777777" w:rsidR="00BC1BE9" w:rsidRDefault="00BC1BE9" w:rsidP="00F92A5A">
            <w:pPr>
              <w:pStyle w:val="TableParagraph"/>
              <w:rPr>
                <w:rtl/>
              </w:rPr>
            </w:pPr>
          </w:p>
        </w:tc>
        <w:tc>
          <w:tcPr>
            <w:tcW w:w="7406" w:type="dxa"/>
            <w:tcBorders>
              <w:top w:val="nil"/>
              <w:bottom w:val="nil"/>
            </w:tcBorders>
          </w:tcPr>
          <w:p w14:paraId="3B0A413E" w14:textId="77777777" w:rsidR="00BC1BE9" w:rsidRDefault="00BC1BE9" w:rsidP="00F92A5A">
            <w:pPr>
              <w:pStyle w:val="TableParagraph"/>
              <w:bidi/>
              <w:spacing w:before="16"/>
              <w:ind w:right="182"/>
              <w:jc w:val="right"/>
              <w:rPr>
                <w:sz w:val="24"/>
                <w:szCs w:val="24"/>
                <w:rtl/>
              </w:rPr>
            </w:pPr>
            <w:r>
              <w:rPr>
                <w:rFonts w:ascii="Wingdings" w:hAnsi="Wingdings" w:cs="Wingdings"/>
                <w:sz w:val="24"/>
                <w:szCs w:val="24"/>
              </w:rPr>
              <w:t></w:t>
            </w:r>
            <w:r>
              <w:rPr>
                <w:sz w:val="24"/>
                <w:szCs w:val="24"/>
                <w:rtl/>
              </w:rPr>
              <w:t xml:space="preserve"> חוק השבות וחוק האזרחות המאפשרים לכל יהודי לעלות לישראל ולקבל אזרחות</w:t>
            </w:r>
          </w:p>
        </w:tc>
      </w:tr>
      <w:tr w:rsidR="00BC1BE9" w14:paraId="128C948A" w14:textId="77777777" w:rsidTr="00F92A5A">
        <w:trPr>
          <w:trHeight w:val="317"/>
        </w:trPr>
        <w:tc>
          <w:tcPr>
            <w:tcW w:w="2499" w:type="dxa"/>
            <w:tcBorders>
              <w:top w:val="nil"/>
              <w:bottom w:val="nil"/>
            </w:tcBorders>
          </w:tcPr>
          <w:p w14:paraId="27348236" w14:textId="77777777" w:rsidR="00BC1BE9" w:rsidRDefault="00BC1BE9" w:rsidP="00F92A5A">
            <w:pPr>
              <w:pStyle w:val="TableParagraph"/>
              <w:rPr>
                <w:rtl/>
              </w:rPr>
            </w:pPr>
          </w:p>
        </w:tc>
        <w:tc>
          <w:tcPr>
            <w:tcW w:w="7406" w:type="dxa"/>
            <w:tcBorders>
              <w:top w:val="nil"/>
              <w:bottom w:val="nil"/>
            </w:tcBorders>
          </w:tcPr>
          <w:p w14:paraId="24740911" w14:textId="77777777" w:rsidR="00BC1BE9" w:rsidRDefault="00BC1BE9" w:rsidP="00F92A5A">
            <w:pPr>
              <w:pStyle w:val="TableParagraph"/>
              <w:bidi/>
              <w:spacing w:before="16"/>
              <w:ind w:left="822"/>
              <w:rPr>
                <w:sz w:val="24"/>
                <w:szCs w:val="24"/>
                <w:rtl/>
              </w:rPr>
            </w:pPr>
            <w:r>
              <w:rPr>
                <w:sz w:val="24"/>
                <w:szCs w:val="24"/>
                <w:rtl/>
              </w:rPr>
              <w:t>בה</w:t>
            </w:r>
          </w:p>
        </w:tc>
      </w:tr>
      <w:tr w:rsidR="00BC1BE9" w14:paraId="5F65B5D9" w14:textId="77777777" w:rsidTr="00F92A5A">
        <w:trPr>
          <w:trHeight w:val="317"/>
        </w:trPr>
        <w:tc>
          <w:tcPr>
            <w:tcW w:w="2499" w:type="dxa"/>
            <w:tcBorders>
              <w:top w:val="nil"/>
              <w:bottom w:val="nil"/>
            </w:tcBorders>
          </w:tcPr>
          <w:p w14:paraId="362B30EC" w14:textId="77777777" w:rsidR="00BC1BE9" w:rsidRDefault="00BC1BE9" w:rsidP="00F92A5A">
            <w:pPr>
              <w:pStyle w:val="TableParagraph"/>
              <w:rPr>
                <w:rtl/>
              </w:rPr>
            </w:pPr>
          </w:p>
        </w:tc>
        <w:tc>
          <w:tcPr>
            <w:tcW w:w="7406" w:type="dxa"/>
            <w:tcBorders>
              <w:top w:val="nil"/>
              <w:bottom w:val="nil"/>
            </w:tcBorders>
          </w:tcPr>
          <w:p w14:paraId="3200AFD1" w14:textId="77777777" w:rsidR="00BC1BE9" w:rsidRDefault="00BC1BE9" w:rsidP="00F92A5A">
            <w:pPr>
              <w:pStyle w:val="TableParagraph"/>
              <w:bidi/>
              <w:spacing w:before="16"/>
              <w:ind w:left="461"/>
              <w:rPr>
                <w:sz w:val="24"/>
                <w:szCs w:val="24"/>
                <w:rtl/>
              </w:rPr>
            </w:pPr>
            <w:r>
              <w:rPr>
                <w:rFonts w:ascii="Wingdings" w:hAnsi="Wingdings" w:cs="Wingdings"/>
                <w:sz w:val="24"/>
                <w:szCs w:val="24"/>
              </w:rPr>
              <w:t></w:t>
            </w:r>
            <w:r>
              <w:rPr>
                <w:spacing w:val="8"/>
                <w:sz w:val="24"/>
                <w:szCs w:val="24"/>
                <w:rtl/>
              </w:rPr>
              <w:t xml:space="preserve"> </w:t>
            </w:r>
            <w:r>
              <w:rPr>
                <w:sz w:val="24"/>
                <w:szCs w:val="24"/>
                <w:rtl/>
              </w:rPr>
              <w:t xml:space="preserve"> מוסדות רשמיים של המדינה המטפלים בחיזוק זהותה היהודית של יהדות</w:t>
            </w:r>
          </w:p>
        </w:tc>
      </w:tr>
      <w:tr w:rsidR="00BC1BE9" w14:paraId="1345CD4D" w14:textId="77777777" w:rsidTr="00F92A5A">
        <w:trPr>
          <w:trHeight w:val="316"/>
        </w:trPr>
        <w:tc>
          <w:tcPr>
            <w:tcW w:w="2499" w:type="dxa"/>
            <w:tcBorders>
              <w:top w:val="nil"/>
              <w:bottom w:val="nil"/>
            </w:tcBorders>
          </w:tcPr>
          <w:p w14:paraId="5BFE2643" w14:textId="77777777" w:rsidR="00BC1BE9" w:rsidRDefault="00BC1BE9" w:rsidP="00F92A5A">
            <w:pPr>
              <w:pStyle w:val="TableParagraph"/>
              <w:rPr>
                <w:rtl/>
              </w:rPr>
            </w:pPr>
          </w:p>
        </w:tc>
        <w:tc>
          <w:tcPr>
            <w:tcW w:w="7406" w:type="dxa"/>
            <w:tcBorders>
              <w:top w:val="nil"/>
              <w:bottom w:val="nil"/>
            </w:tcBorders>
          </w:tcPr>
          <w:p w14:paraId="400ECFC7" w14:textId="77777777" w:rsidR="00BC1BE9" w:rsidRDefault="00BC1BE9" w:rsidP="00F92A5A">
            <w:pPr>
              <w:pStyle w:val="TableParagraph"/>
              <w:bidi/>
              <w:spacing w:before="15"/>
              <w:ind w:right="585"/>
              <w:jc w:val="right"/>
              <w:rPr>
                <w:sz w:val="24"/>
                <w:szCs w:val="24"/>
                <w:rtl/>
              </w:rPr>
            </w:pPr>
            <w:r>
              <w:rPr>
                <w:sz w:val="24"/>
                <w:szCs w:val="24"/>
                <w:rtl/>
              </w:rPr>
              <w:t>התפוצות ובעלייתה לישראל (למשל: ההסתדרות הציונית העולמית המעוגנת</w:t>
            </w:r>
          </w:p>
        </w:tc>
      </w:tr>
      <w:tr w:rsidR="00BC1BE9" w14:paraId="3CF09715" w14:textId="77777777" w:rsidTr="00F92A5A">
        <w:trPr>
          <w:trHeight w:val="317"/>
        </w:trPr>
        <w:tc>
          <w:tcPr>
            <w:tcW w:w="2499" w:type="dxa"/>
            <w:tcBorders>
              <w:top w:val="nil"/>
              <w:bottom w:val="nil"/>
            </w:tcBorders>
          </w:tcPr>
          <w:p w14:paraId="77E1CBCD" w14:textId="77777777" w:rsidR="00BC1BE9" w:rsidRDefault="00BC1BE9" w:rsidP="00F92A5A">
            <w:pPr>
              <w:pStyle w:val="TableParagraph"/>
              <w:rPr>
                <w:rtl/>
              </w:rPr>
            </w:pPr>
          </w:p>
        </w:tc>
        <w:tc>
          <w:tcPr>
            <w:tcW w:w="7406" w:type="dxa"/>
            <w:tcBorders>
              <w:top w:val="nil"/>
              <w:bottom w:val="nil"/>
            </w:tcBorders>
          </w:tcPr>
          <w:p w14:paraId="2C546698" w14:textId="77777777" w:rsidR="00BC1BE9" w:rsidRDefault="00BC1BE9" w:rsidP="00F92A5A">
            <w:pPr>
              <w:pStyle w:val="TableParagraph"/>
              <w:bidi/>
              <w:spacing w:before="15"/>
              <w:ind w:right="2690"/>
              <w:jc w:val="right"/>
              <w:rPr>
                <w:sz w:val="24"/>
                <w:szCs w:val="24"/>
                <w:rtl/>
              </w:rPr>
            </w:pPr>
            <w:r>
              <w:rPr>
                <w:sz w:val="24"/>
                <w:szCs w:val="24"/>
                <w:rtl/>
              </w:rPr>
              <w:t>בחוק, קיומו של שר לענייני תפוצות ושר קליטה)</w:t>
            </w:r>
          </w:p>
        </w:tc>
      </w:tr>
      <w:tr w:rsidR="00BC1BE9" w14:paraId="6D9D1E15" w14:textId="77777777" w:rsidTr="00F92A5A">
        <w:trPr>
          <w:trHeight w:val="317"/>
        </w:trPr>
        <w:tc>
          <w:tcPr>
            <w:tcW w:w="2499" w:type="dxa"/>
            <w:tcBorders>
              <w:top w:val="nil"/>
              <w:bottom w:val="nil"/>
            </w:tcBorders>
          </w:tcPr>
          <w:p w14:paraId="74E0CD81" w14:textId="77777777" w:rsidR="00BC1BE9" w:rsidRDefault="00BC1BE9" w:rsidP="00F92A5A">
            <w:pPr>
              <w:pStyle w:val="TableParagraph"/>
              <w:rPr>
                <w:rtl/>
              </w:rPr>
            </w:pPr>
          </w:p>
        </w:tc>
        <w:tc>
          <w:tcPr>
            <w:tcW w:w="7406" w:type="dxa"/>
            <w:tcBorders>
              <w:top w:val="nil"/>
              <w:bottom w:val="nil"/>
            </w:tcBorders>
          </w:tcPr>
          <w:p w14:paraId="6F38B5A3" w14:textId="77777777" w:rsidR="00BC1BE9" w:rsidRDefault="00BC1BE9" w:rsidP="00F92A5A">
            <w:pPr>
              <w:pStyle w:val="TableParagraph"/>
              <w:bidi/>
              <w:spacing w:before="17"/>
              <w:ind w:left="461"/>
              <w:rPr>
                <w:sz w:val="24"/>
                <w:szCs w:val="24"/>
                <w:rtl/>
              </w:rPr>
            </w:pPr>
            <w:r>
              <w:rPr>
                <w:rFonts w:ascii="Wingdings" w:hAnsi="Wingdings" w:cs="Wingdings"/>
                <w:sz w:val="24"/>
                <w:szCs w:val="24"/>
              </w:rPr>
              <w:t></w:t>
            </w:r>
            <w:r>
              <w:rPr>
                <w:spacing w:val="6"/>
                <w:sz w:val="24"/>
                <w:szCs w:val="24"/>
                <w:rtl/>
              </w:rPr>
              <w:t xml:space="preserve"> </w:t>
            </w:r>
            <w:r>
              <w:rPr>
                <w:sz w:val="24"/>
                <w:szCs w:val="24"/>
                <w:rtl/>
              </w:rPr>
              <w:t xml:space="preserve"> התגייסות המדינה לטובת יהודים המצויים במצוקה ברחבי העולם</w:t>
            </w:r>
          </w:p>
        </w:tc>
      </w:tr>
      <w:tr w:rsidR="00BC1BE9" w14:paraId="2C00B940" w14:textId="77777777" w:rsidTr="00F92A5A">
        <w:trPr>
          <w:trHeight w:val="318"/>
        </w:trPr>
        <w:tc>
          <w:tcPr>
            <w:tcW w:w="2499" w:type="dxa"/>
            <w:tcBorders>
              <w:top w:val="nil"/>
              <w:bottom w:val="nil"/>
            </w:tcBorders>
          </w:tcPr>
          <w:p w14:paraId="3F97ECD0" w14:textId="77777777" w:rsidR="00BC1BE9" w:rsidRDefault="00BC1BE9" w:rsidP="00F92A5A">
            <w:pPr>
              <w:pStyle w:val="TableParagraph"/>
              <w:rPr>
                <w:rtl/>
              </w:rPr>
            </w:pPr>
          </w:p>
        </w:tc>
        <w:tc>
          <w:tcPr>
            <w:tcW w:w="7406" w:type="dxa"/>
            <w:tcBorders>
              <w:top w:val="nil"/>
              <w:bottom w:val="nil"/>
            </w:tcBorders>
          </w:tcPr>
          <w:p w14:paraId="4264B1AB" w14:textId="77777777" w:rsidR="00BC1BE9" w:rsidRDefault="00BC1BE9" w:rsidP="00F92A5A">
            <w:pPr>
              <w:pStyle w:val="TableParagraph"/>
              <w:bidi/>
              <w:spacing w:before="16"/>
              <w:ind w:left="461"/>
              <w:rPr>
                <w:sz w:val="24"/>
                <w:szCs w:val="24"/>
                <w:rtl/>
              </w:rPr>
            </w:pPr>
            <w:r>
              <w:rPr>
                <w:rFonts w:ascii="Wingdings" w:hAnsi="Wingdings" w:cs="Wingdings"/>
                <w:sz w:val="24"/>
                <w:szCs w:val="24"/>
              </w:rPr>
              <w:t></w:t>
            </w:r>
            <w:r>
              <w:rPr>
                <w:sz w:val="24"/>
                <w:szCs w:val="24"/>
                <w:rtl/>
              </w:rPr>
              <w:t xml:space="preserve"> החוק הפלילי של מדינת ישראל מאפשר ענישה של מי שפגע ביהודי על רקע</w:t>
            </w:r>
          </w:p>
        </w:tc>
      </w:tr>
      <w:tr w:rsidR="00BC1BE9" w14:paraId="76D5F94C" w14:textId="77777777" w:rsidTr="00F92A5A">
        <w:trPr>
          <w:trHeight w:val="317"/>
        </w:trPr>
        <w:tc>
          <w:tcPr>
            <w:tcW w:w="2499" w:type="dxa"/>
            <w:tcBorders>
              <w:top w:val="nil"/>
              <w:bottom w:val="nil"/>
            </w:tcBorders>
          </w:tcPr>
          <w:p w14:paraId="32CF94B5" w14:textId="77777777" w:rsidR="00BC1BE9" w:rsidRDefault="00BC1BE9" w:rsidP="00F92A5A">
            <w:pPr>
              <w:pStyle w:val="TableParagraph"/>
              <w:rPr>
                <w:rtl/>
              </w:rPr>
            </w:pPr>
          </w:p>
        </w:tc>
        <w:tc>
          <w:tcPr>
            <w:tcW w:w="7406" w:type="dxa"/>
            <w:tcBorders>
              <w:top w:val="nil"/>
              <w:bottom w:val="nil"/>
            </w:tcBorders>
          </w:tcPr>
          <w:p w14:paraId="6088B007" w14:textId="77777777" w:rsidR="00BC1BE9" w:rsidRDefault="00BC1BE9" w:rsidP="00F92A5A">
            <w:pPr>
              <w:pStyle w:val="TableParagraph"/>
              <w:bidi/>
              <w:spacing w:before="15"/>
              <w:ind w:right="564"/>
              <w:jc w:val="right"/>
              <w:rPr>
                <w:sz w:val="24"/>
                <w:szCs w:val="24"/>
                <w:rtl/>
              </w:rPr>
            </w:pPr>
            <w:r>
              <w:rPr>
                <w:sz w:val="24"/>
                <w:szCs w:val="24"/>
                <w:rtl/>
              </w:rPr>
              <w:t>יהדותו גם אם עשה זאת מחוץ לשטחה של המדינה וכלפי יהודי שאיננו אזרח</w:t>
            </w:r>
          </w:p>
        </w:tc>
      </w:tr>
      <w:tr w:rsidR="00BC1BE9" w14:paraId="0386FA02" w14:textId="77777777" w:rsidTr="00F92A5A">
        <w:trPr>
          <w:trHeight w:val="337"/>
        </w:trPr>
        <w:tc>
          <w:tcPr>
            <w:tcW w:w="2499" w:type="dxa"/>
            <w:tcBorders>
              <w:top w:val="nil"/>
            </w:tcBorders>
          </w:tcPr>
          <w:p w14:paraId="09C9C303" w14:textId="77777777" w:rsidR="00BC1BE9" w:rsidRDefault="00BC1BE9" w:rsidP="00F92A5A">
            <w:pPr>
              <w:pStyle w:val="TableParagraph"/>
              <w:rPr>
                <w:rtl/>
              </w:rPr>
            </w:pPr>
          </w:p>
        </w:tc>
        <w:tc>
          <w:tcPr>
            <w:tcW w:w="7406" w:type="dxa"/>
            <w:tcBorders>
              <w:top w:val="nil"/>
            </w:tcBorders>
          </w:tcPr>
          <w:p w14:paraId="1C4AFADF" w14:textId="77777777" w:rsidR="00BC1BE9" w:rsidRDefault="00BC1BE9" w:rsidP="00F92A5A">
            <w:pPr>
              <w:pStyle w:val="TableParagraph"/>
              <w:bidi/>
              <w:spacing w:before="15"/>
              <w:ind w:left="821"/>
              <w:rPr>
                <w:sz w:val="24"/>
                <w:szCs w:val="24"/>
                <w:rtl/>
              </w:rPr>
            </w:pPr>
            <w:r>
              <w:rPr>
                <w:sz w:val="24"/>
                <w:szCs w:val="24"/>
                <w:rtl/>
              </w:rPr>
              <w:t>המדינה</w:t>
            </w:r>
          </w:p>
        </w:tc>
      </w:tr>
      <w:tr w:rsidR="00BC1BE9" w14:paraId="09945FCC" w14:textId="77777777" w:rsidTr="00F92A5A">
        <w:trPr>
          <w:trHeight w:val="297"/>
        </w:trPr>
        <w:tc>
          <w:tcPr>
            <w:tcW w:w="2499" w:type="dxa"/>
            <w:tcBorders>
              <w:bottom w:val="nil"/>
            </w:tcBorders>
          </w:tcPr>
          <w:p w14:paraId="6C31CCA8" w14:textId="77777777" w:rsidR="00BC1BE9" w:rsidRDefault="00BC1BE9" w:rsidP="00F92A5A">
            <w:pPr>
              <w:pStyle w:val="TableParagraph"/>
              <w:bidi/>
              <w:spacing w:line="272" w:lineRule="exact"/>
              <w:ind w:left="355"/>
              <w:rPr>
                <w:sz w:val="24"/>
                <w:szCs w:val="24"/>
                <w:rtl/>
              </w:rPr>
            </w:pPr>
            <w:r>
              <w:rPr>
                <w:sz w:val="24"/>
                <w:szCs w:val="24"/>
                <w:rtl/>
              </w:rPr>
              <w:t>יחס התפוצות למדינה</w:t>
            </w:r>
          </w:p>
        </w:tc>
        <w:tc>
          <w:tcPr>
            <w:tcW w:w="7406" w:type="dxa"/>
            <w:tcBorders>
              <w:bottom w:val="nil"/>
            </w:tcBorders>
          </w:tcPr>
          <w:p w14:paraId="4D853022" w14:textId="77777777" w:rsidR="00BC1BE9" w:rsidRDefault="00BC1BE9" w:rsidP="00F92A5A">
            <w:pPr>
              <w:pStyle w:val="TableParagraph"/>
              <w:bidi/>
              <w:spacing w:line="272" w:lineRule="exact"/>
              <w:ind w:right="136"/>
              <w:jc w:val="right"/>
              <w:rPr>
                <w:sz w:val="24"/>
                <w:szCs w:val="24"/>
                <w:rtl/>
              </w:rPr>
            </w:pPr>
            <w:r>
              <w:rPr>
                <w:rFonts w:ascii="Wingdings" w:hAnsi="Wingdings" w:cs="Wingdings"/>
                <w:sz w:val="24"/>
                <w:szCs w:val="24"/>
              </w:rPr>
              <w:t></w:t>
            </w:r>
            <w:r>
              <w:rPr>
                <w:sz w:val="24"/>
                <w:szCs w:val="24"/>
                <w:rtl/>
              </w:rPr>
              <w:t xml:space="preserve"> זהות – רבים מיהודי העולם חשים קרבה והזדהות עם מדינת ישראל על אף היותם</w:t>
            </w:r>
          </w:p>
        </w:tc>
      </w:tr>
      <w:tr w:rsidR="00BC1BE9" w14:paraId="43A26812" w14:textId="77777777" w:rsidTr="00F92A5A">
        <w:trPr>
          <w:trHeight w:val="316"/>
        </w:trPr>
        <w:tc>
          <w:tcPr>
            <w:tcW w:w="2499" w:type="dxa"/>
            <w:tcBorders>
              <w:top w:val="nil"/>
              <w:bottom w:val="nil"/>
            </w:tcBorders>
          </w:tcPr>
          <w:p w14:paraId="1C2BC79D" w14:textId="77777777" w:rsidR="00BC1BE9" w:rsidRDefault="00BC1BE9" w:rsidP="00F92A5A">
            <w:pPr>
              <w:pStyle w:val="TableParagraph"/>
              <w:rPr>
                <w:rtl/>
              </w:rPr>
            </w:pPr>
          </w:p>
        </w:tc>
        <w:tc>
          <w:tcPr>
            <w:tcW w:w="7406" w:type="dxa"/>
            <w:tcBorders>
              <w:top w:val="nil"/>
              <w:bottom w:val="nil"/>
            </w:tcBorders>
          </w:tcPr>
          <w:p w14:paraId="569595D8" w14:textId="77777777" w:rsidR="00BC1BE9" w:rsidRDefault="00BC1BE9" w:rsidP="00F92A5A">
            <w:pPr>
              <w:pStyle w:val="TableParagraph"/>
              <w:bidi/>
              <w:spacing w:before="15"/>
              <w:ind w:right="741"/>
              <w:jc w:val="right"/>
              <w:rPr>
                <w:sz w:val="24"/>
                <w:szCs w:val="24"/>
                <w:rtl/>
              </w:rPr>
            </w:pPr>
            <w:r>
              <w:rPr>
                <w:sz w:val="24"/>
                <w:szCs w:val="24"/>
                <w:rtl/>
              </w:rPr>
              <w:t>אזרחים לכל דבר במדינותיהם. במקרים מסוימים הדבר גורם לדילמות של</w:t>
            </w:r>
          </w:p>
        </w:tc>
      </w:tr>
      <w:tr w:rsidR="00BC1BE9" w14:paraId="57F56A16" w14:textId="77777777" w:rsidTr="00F92A5A">
        <w:trPr>
          <w:trHeight w:val="315"/>
        </w:trPr>
        <w:tc>
          <w:tcPr>
            <w:tcW w:w="2499" w:type="dxa"/>
            <w:tcBorders>
              <w:top w:val="nil"/>
              <w:bottom w:val="nil"/>
            </w:tcBorders>
          </w:tcPr>
          <w:p w14:paraId="487F43E5" w14:textId="77777777" w:rsidR="00BC1BE9" w:rsidRDefault="00BC1BE9" w:rsidP="00F92A5A">
            <w:pPr>
              <w:pStyle w:val="TableParagraph"/>
              <w:rPr>
                <w:rtl/>
              </w:rPr>
            </w:pPr>
          </w:p>
        </w:tc>
        <w:tc>
          <w:tcPr>
            <w:tcW w:w="7406" w:type="dxa"/>
            <w:tcBorders>
              <w:top w:val="nil"/>
              <w:bottom w:val="nil"/>
            </w:tcBorders>
          </w:tcPr>
          <w:p w14:paraId="555C7B5C" w14:textId="77777777" w:rsidR="00BC1BE9" w:rsidRDefault="00BC1BE9" w:rsidP="00F92A5A">
            <w:pPr>
              <w:pStyle w:val="TableParagraph"/>
              <w:bidi/>
              <w:spacing w:before="15"/>
              <w:ind w:left="820"/>
              <w:rPr>
                <w:sz w:val="24"/>
                <w:szCs w:val="24"/>
                <w:rtl/>
              </w:rPr>
            </w:pPr>
            <w:r>
              <w:rPr>
                <w:sz w:val="24"/>
                <w:szCs w:val="24"/>
                <w:rtl/>
              </w:rPr>
              <w:t>"נאמנות כפולה."</w:t>
            </w:r>
          </w:p>
        </w:tc>
      </w:tr>
      <w:tr w:rsidR="00BC1BE9" w14:paraId="4040CF77" w14:textId="77777777" w:rsidTr="00F92A5A">
        <w:trPr>
          <w:trHeight w:val="318"/>
        </w:trPr>
        <w:tc>
          <w:tcPr>
            <w:tcW w:w="2499" w:type="dxa"/>
            <w:tcBorders>
              <w:top w:val="nil"/>
              <w:bottom w:val="nil"/>
            </w:tcBorders>
          </w:tcPr>
          <w:p w14:paraId="7CF3BCE2" w14:textId="77777777" w:rsidR="00BC1BE9" w:rsidRDefault="00BC1BE9" w:rsidP="00F92A5A">
            <w:pPr>
              <w:pStyle w:val="TableParagraph"/>
              <w:rPr>
                <w:rtl/>
              </w:rPr>
            </w:pPr>
          </w:p>
        </w:tc>
        <w:tc>
          <w:tcPr>
            <w:tcW w:w="7406" w:type="dxa"/>
            <w:tcBorders>
              <w:top w:val="nil"/>
              <w:bottom w:val="nil"/>
            </w:tcBorders>
          </w:tcPr>
          <w:p w14:paraId="2DA223B6" w14:textId="77777777" w:rsidR="00BC1BE9" w:rsidRDefault="00BC1BE9" w:rsidP="00F92A5A">
            <w:pPr>
              <w:pStyle w:val="TableParagraph"/>
              <w:bidi/>
              <w:spacing w:before="16"/>
              <w:ind w:left="461"/>
              <w:rPr>
                <w:sz w:val="24"/>
                <w:szCs w:val="24"/>
                <w:rtl/>
              </w:rPr>
            </w:pPr>
            <w:r>
              <w:rPr>
                <w:rFonts w:ascii="Wingdings" w:hAnsi="Wingdings" w:cs="Wingdings"/>
                <w:sz w:val="24"/>
                <w:szCs w:val="24"/>
              </w:rPr>
              <w:t></w:t>
            </w:r>
            <w:r>
              <w:rPr>
                <w:sz w:val="24"/>
                <w:szCs w:val="24"/>
                <w:rtl/>
              </w:rPr>
              <w:t xml:space="preserve"> תמיכה פוליטית בישראל – על ידי ארגונים ושדולות המשתדלים להשפיע על</w:t>
            </w:r>
          </w:p>
        </w:tc>
      </w:tr>
      <w:tr w:rsidR="00BC1BE9" w14:paraId="1D80821C" w14:textId="77777777" w:rsidTr="00F92A5A">
        <w:trPr>
          <w:trHeight w:val="317"/>
        </w:trPr>
        <w:tc>
          <w:tcPr>
            <w:tcW w:w="2499" w:type="dxa"/>
            <w:tcBorders>
              <w:top w:val="nil"/>
              <w:bottom w:val="nil"/>
            </w:tcBorders>
          </w:tcPr>
          <w:p w14:paraId="1163D39D" w14:textId="77777777" w:rsidR="00BC1BE9" w:rsidRDefault="00BC1BE9" w:rsidP="00F92A5A">
            <w:pPr>
              <w:pStyle w:val="TableParagraph"/>
              <w:rPr>
                <w:rtl/>
              </w:rPr>
            </w:pPr>
          </w:p>
        </w:tc>
        <w:tc>
          <w:tcPr>
            <w:tcW w:w="7406" w:type="dxa"/>
            <w:tcBorders>
              <w:top w:val="nil"/>
              <w:bottom w:val="nil"/>
            </w:tcBorders>
          </w:tcPr>
          <w:p w14:paraId="3DB9D72C" w14:textId="77777777" w:rsidR="00BC1BE9" w:rsidRDefault="00BC1BE9" w:rsidP="00F92A5A">
            <w:pPr>
              <w:pStyle w:val="TableParagraph"/>
              <w:bidi/>
              <w:spacing w:before="16"/>
              <w:ind w:right="2938"/>
              <w:jc w:val="right"/>
              <w:rPr>
                <w:sz w:val="24"/>
                <w:szCs w:val="24"/>
                <w:rtl/>
              </w:rPr>
            </w:pPr>
            <w:r>
              <w:rPr>
                <w:sz w:val="24"/>
                <w:szCs w:val="24"/>
                <w:rtl/>
              </w:rPr>
              <w:t>ממשלותיהם לתמוך בישראל בהקשרים שונים</w:t>
            </w:r>
          </w:p>
        </w:tc>
      </w:tr>
      <w:tr w:rsidR="00BC1BE9" w14:paraId="75FD06B9" w14:textId="77777777" w:rsidTr="00F92A5A">
        <w:trPr>
          <w:trHeight w:val="317"/>
        </w:trPr>
        <w:tc>
          <w:tcPr>
            <w:tcW w:w="2499" w:type="dxa"/>
            <w:tcBorders>
              <w:top w:val="nil"/>
              <w:bottom w:val="nil"/>
            </w:tcBorders>
          </w:tcPr>
          <w:p w14:paraId="660C3ED1" w14:textId="77777777" w:rsidR="00BC1BE9" w:rsidRDefault="00BC1BE9" w:rsidP="00F92A5A">
            <w:pPr>
              <w:pStyle w:val="TableParagraph"/>
              <w:rPr>
                <w:rtl/>
              </w:rPr>
            </w:pPr>
          </w:p>
        </w:tc>
        <w:tc>
          <w:tcPr>
            <w:tcW w:w="7406" w:type="dxa"/>
            <w:tcBorders>
              <w:top w:val="nil"/>
              <w:bottom w:val="nil"/>
            </w:tcBorders>
          </w:tcPr>
          <w:p w14:paraId="7ED2BF2C" w14:textId="77777777" w:rsidR="00BC1BE9" w:rsidRDefault="00BC1BE9" w:rsidP="00F92A5A">
            <w:pPr>
              <w:pStyle w:val="TableParagraph"/>
              <w:bidi/>
              <w:spacing w:before="16"/>
              <w:ind w:left="461"/>
              <w:rPr>
                <w:sz w:val="24"/>
                <w:szCs w:val="24"/>
                <w:rtl/>
              </w:rPr>
            </w:pPr>
            <w:r>
              <w:rPr>
                <w:rFonts w:ascii="Wingdings" w:hAnsi="Wingdings" w:cs="Wingdings"/>
                <w:sz w:val="24"/>
                <w:szCs w:val="24"/>
              </w:rPr>
              <w:t></w:t>
            </w:r>
            <w:r>
              <w:rPr>
                <w:sz w:val="24"/>
                <w:szCs w:val="24"/>
                <w:rtl/>
              </w:rPr>
              <w:t xml:space="preserve"> תמיכה כלכלית – לאורך השנים תומכת יהדות התפוצות בפעילויות שונות</w:t>
            </w:r>
          </w:p>
        </w:tc>
      </w:tr>
      <w:tr w:rsidR="00BC1BE9" w14:paraId="7B1D2C86" w14:textId="77777777" w:rsidTr="00F92A5A">
        <w:trPr>
          <w:trHeight w:val="315"/>
        </w:trPr>
        <w:tc>
          <w:tcPr>
            <w:tcW w:w="2499" w:type="dxa"/>
            <w:tcBorders>
              <w:top w:val="nil"/>
              <w:bottom w:val="nil"/>
            </w:tcBorders>
          </w:tcPr>
          <w:p w14:paraId="06F7DE46" w14:textId="77777777" w:rsidR="00BC1BE9" w:rsidRDefault="00BC1BE9" w:rsidP="00F92A5A">
            <w:pPr>
              <w:pStyle w:val="TableParagraph"/>
              <w:rPr>
                <w:rtl/>
              </w:rPr>
            </w:pPr>
          </w:p>
        </w:tc>
        <w:tc>
          <w:tcPr>
            <w:tcW w:w="7406" w:type="dxa"/>
            <w:tcBorders>
              <w:top w:val="nil"/>
              <w:bottom w:val="nil"/>
            </w:tcBorders>
          </w:tcPr>
          <w:p w14:paraId="6E16C8AB" w14:textId="77777777" w:rsidR="00BC1BE9" w:rsidRDefault="00BC1BE9" w:rsidP="00F92A5A">
            <w:pPr>
              <w:pStyle w:val="TableParagraph"/>
              <w:bidi/>
              <w:spacing w:before="15"/>
              <w:ind w:right="4562"/>
              <w:jc w:val="right"/>
              <w:rPr>
                <w:sz w:val="24"/>
                <w:szCs w:val="24"/>
                <w:rtl/>
              </w:rPr>
            </w:pPr>
            <w:r>
              <w:rPr>
                <w:sz w:val="24"/>
                <w:szCs w:val="24"/>
                <w:rtl/>
              </w:rPr>
              <w:t>בישראל בסכומים גדולים</w:t>
            </w:r>
          </w:p>
        </w:tc>
      </w:tr>
      <w:tr w:rsidR="00BC1BE9" w14:paraId="571421DD" w14:textId="77777777" w:rsidTr="00F92A5A">
        <w:trPr>
          <w:trHeight w:val="318"/>
        </w:trPr>
        <w:tc>
          <w:tcPr>
            <w:tcW w:w="2499" w:type="dxa"/>
            <w:tcBorders>
              <w:top w:val="nil"/>
              <w:bottom w:val="nil"/>
            </w:tcBorders>
          </w:tcPr>
          <w:p w14:paraId="2941F9CE" w14:textId="77777777" w:rsidR="00BC1BE9" w:rsidRDefault="00BC1BE9" w:rsidP="00F92A5A">
            <w:pPr>
              <w:pStyle w:val="TableParagraph"/>
              <w:rPr>
                <w:rtl/>
              </w:rPr>
            </w:pPr>
          </w:p>
        </w:tc>
        <w:tc>
          <w:tcPr>
            <w:tcW w:w="7406" w:type="dxa"/>
            <w:tcBorders>
              <w:top w:val="nil"/>
              <w:bottom w:val="nil"/>
            </w:tcBorders>
          </w:tcPr>
          <w:p w14:paraId="631927AE" w14:textId="77777777" w:rsidR="00BC1BE9" w:rsidRDefault="00BC1BE9" w:rsidP="00F92A5A">
            <w:pPr>
              <w:pStyle w:val="TableParagraph"/>
              <w:bidi/>
              <w:spacing w:before="16"/>
              <w:ind w:left="461"/>
              <w:rPr>
                <w:sz w:val="24"/>
                <w:szCs w:val="24"/>
                <w:rtl/>
              </w:rPr>
            </w:pPr>
            <w:r>
              <w:rPr>
                <w:rFonts w:ascii="Wingdings" w:hAnsi="Wingdings" w:cs="Wingdings"/>
                <w:sz w:val="24"/>
                <w:szCs w:val="24"/>
              </w:rPr>
              <w:t></w:t>
            </w:r>
            <w:r>
              <w:rPr>
                <w:sz w:val="24"/>
                <w:szCs w:val="24"/>
                <w:rtl/>
              </w:rPr>
              <w:t xml:space="preserve"> הדור הצעיר בהרבה קהילות מזדהה פחות עם ישראל ונעשים מאמצים לחיזוק</w:t>
            </w:r>
          </w:p>
        </w:tc>
      </w:tr>
      <w:tr w:rsidR="00BC1BE9" w14:paraId="5B1FE66A" w14:textId="77777777" w:rsidTr="00F92A5A">
        <w:trPr>
          <w:trHeight w:val="338"/>
        </w:trPr>
        <w:tc>
          <w:tcPr>
            <w:tcW w:w="2499" w:type="dxa"/>
            <w:tcBorders>
              <w:top w:val="nil"/>
            </w:tcBorders>
          </w:tcPr>
          <w:p w14:paraId="3A640B74" w14:textId="77777777" w:rsidR="00BC1BE9" w:rsidRDefault="00BC1BE9" w:rsidP="00F92A5A">
            <w:pPr>
              <w:pStyle w:val="TableParagraph"/>
              <w:rPr>
                <w:rtl/>
              </w:rPr>
            </w:pPr>
          </w:p>
        </w:tc>
        <w:tc>
          <w:tcPr>
            <w:tcW w:w="7406" w:type="dxa"/>
            <w:tcBorders>
              <w:top w:val="nil"/>
            </w:tcBorders>
          </w:tcPr>
          <w:p w14:paraId="2B1837C2" w14:textId="77777777" w:rsidR="00BC1BE9" w:rsidRDefault="00BC1BE9" w:rsidP="00F92A5A">
            <w:pPr>
              <w:pStyle w:val="TableParagraph"/>
              <w:bidi/>
              <w:spacing w:before="16"/>
              <w:ind w:right="1783"/>
              <w:jc w:val="right"/>
              <w:rPr>
                <w:sz w:val="24"/>
                <w:szCs w:val="24"/>
                <w:rtl/>
              </w:rPr>
            </w:pPr>
            <w:r>
              <w:rPr>
                <w:sz w:val="24"/>
                <w:szCs w:val="24"/>
                <w:rtl/>
              </w:rPr>
              <w:t>הזדהות זו (פרויקט תגלית, שליחי הסוכנות היהודית וכדומה)</w:t>
            </w:r>
          </w:p>
        </w:tc>
      </w:tr>
      <w:tr w:rsidR="00BC1BE9" w14:paraId="56B345D3" w14:textId="77777777" w:rsidTr="00F92A5A">
        <w:trPr>
          <w:trHeight w:val="294"/>
        </w:trPr>
        <w:tc>
          <w:tcPr>
            <w:tcW w:w="2499" w:type="dxa"/>
            <w:tcBorders>
              <w:bottom w:val="nil"/>
            </w:tcBorders>
          </w:tcPr>
          <w:p w14:paraId="71D761A6" w14:textId="77777777" w:rsidR="00BC1BE9" w:rsidRDefault="00BC1BE9" w:rsidP="00F92A5A">
            <w:pPr>
              <w:pStyle w:val="TableParagraph"/>
              <w:bidi/>
              <w:spacing w:line="270" w:lineRule="exact"/>
              <w:ind w:left="353"/>
              <w:rPr>
                <w:sz w:val="24"/>
                <w:szCs w:val="24"/>
                <w:rtl/>
              </w:rPr>
            </w:pPr>
            <w:r>
              <w:rPr>
                <w:sz w:val="24"/>
                <w:szCs w:val="24"/>
                <w:rtl/>
              </w:rPr>
              <w:t>נתונים על יהדות העולם</w:t>
            </w:r>
          </w:p>
        </w:tc>
        <w:tc>
          <w:tcPr>
            <w:tcW w:w="7406" w:type="dxa"/>
            <w:tcBorders>
              <w:bottom w:val="nil"/>
            </w:tcBorders>
          </w:tcPr>
          <w:p w14:paraId="6ECA01C8" w14:textId="77777777" w:rsidR="00BC1BE9" w:rsidRDefault="00BC1BE9" w:rsidP="00F92A5A">
            <w:pPr>
              <w:pStyle w:val="TableParagraph"/>
              <w:bidi/>
              <w:spacing w:line="270" w:lineRule="exact"/>
              <w:ind w:left="461"/>
              <w:rPr>
                <w:sz w:val="24"/>
                <w:szCs w:val="24"/>
                <w:rtl/>
              </w:rPr>
            </w:pPr>
            <w:r>
              <w:rPr>
                <w:rFonts w:ascii="Wingdings" w:hAnsi="Wingdings" w:cs="Wingdings"/>
                <w:sz w:val="24"/>
                <w:szCs w:val="24"/>
              </w:rPr>
              <w:t></w:t>
            </w:r>
            <w:r>
              <w:rPr>
                <w:sz w:val="24"/>
                <w:szCs w:val="24"/>
                <w:rtl/>
              </w:rPr>
              <w:t xml:space="preserve"> בעולם כ 13.5 מיליון יהודים</w:t>
            </w:r>
          </w:p>
        </w:tc>
      </w:tr>
      <w:tr w:rsidR="00BC1BE9" w14:paraId="63912765" w14:textId="77777777" w:rsidTr="00F92A5A">
        <w:trPr>
          <w:trHeight w:val="319"/>
        </w:trPr>
        <w:tc>
          <w:tcPr>
            <w:tcW w:w="2499" w:type="dxa"/>
            <w:tcBorders>
              <w:top w:val="nil"/>
              <w:bottom w:val="nil"/>
            </w:tcBorders>
          </w:tcPr>
          <w:p w14:paraId="368A8658" w14:textId="77777777" w:rsidR="00BC1BE9" w:rsidRDefault="00BC1BE9" w:rsidP="00F92A5A">
            <w:pPr>
              <w:pStyle w:val="TableParagraph"/>
              <w:bidi/>
              <w:spacing w:before="16"/>
              <w:ind w:left="353"/>
              <w:rPr>
                <w:sz w:val="24"/>
                <w:szCs w:val="24"/>
                <w:rtl/>
              </w:rPr>
            </w:pPr>
            <w:r>
              <w:rPr>
                <w:sz w:val="24"/>
                <w:szCs w:val="24"/>
                <w:rtl/>
              </w:rPr>
              <w:t>והתפוצות (מושג רקע)</w:t>
            </w:r>
          </w:p>
        </w:tc>
        <w:tc>
          <w:tcPr>
            <w:tcW w:w="7406" w:type="dxa"/>
            <w:tcBorders>
              <w:top w:val="nil"/>
              <w:bottom w:val="nil"/>
            </w:tcBorders>
          </w:tcPr>
          <w:p w14:paraId="7B50BDE0" w14:textId="77777777" w:rsidR="00BC1BE9" w:rsidRDefault="00BC1BE9" w:rsidP="00F92A5A">
            <w:pPr>
              <w:pStyle w:val="TableParagraph"/>
              <w:bidi/>
              <w:spacing w:before="16"/>
              <w:ind w:right="151"/>
              <w:jc w:val="right"/>
              <w:rPr>
                <w:sz w:val="24"/>
                <w:szCs w:val="24"/>
                <w:rtl/>
              </w:rPr>
            </w:pPr>
            <w:r>
              <w:rPr>
                <w:rFonts w:ascii="Wingdings" w:hAnsi="Wingdings" w:cs="Wingdings"/>
                <w:sz w:val="24"/>
                <w:szCs w:val="24"/>
              </w:rPr>
              <w:t></w:t>
            </w:r>
            <w:r>
              <w:rPr>
                <w:sz w:val="24"/>
                <w:szCs w:val="24"/>
                <w:rtl/>
              </w:rPr>
              <w:t xml:space="preserve"> הריכוז הגדול ביותר של יהודים מצוי כיום בישראל - למעלה מ-40 אחוז, והריכוז</w:t>
            </w:r>
          </w:p>
        </w:tc>
      </w:tr>
      <w:tr w:rsidR="00BC1BE9" w14:paraId="17B9367A" w14:textId="77777777" w:rsidTr="00F92A5A">
        <w:trPr>
          <w:trHeight w:val="317"/>
        </w:trPr>
        <w:tc>
          <w:tcPr>
            <w:tcW w:w="2499" w:type="dxa"/>
            <w:tcBorders>
              <w:top w:val="nil"/>
              <w:bottom w:val="nil"/>
            </w:tcBorders>
          </w:tcPr>
          <w:p w14:paraId="52A1329E" w14:textId="77777777" w:rsidR="00BC1BE9" w:rsidRDefault="00BC1BE9" w:rsidP="00F92A5A">
            <w:pPr>
              <w:pStyle w:val="TableParagraph"/>
              <w:rPr>
                <w:rtl/>
              </w:rPr>
            </w:pPr>
          </w:p>
        </w:tc>
        <w:tc>
          <w:tcPr>
            <w:tcW w:w="7406" w:type="dxa"/>
            <w:tcBorders>
              <w:top w:val="nil"/>
              <w:bottom w:val="nil"/>
            </w:tcBorders>
          </w:tcPr>
          <w:p w14:paraId="0D1FCAF1" w14:textId="77777777" w:rsidR="00BC1BE9" w:rsidRDefault="00BC1BE9" w:rsidP="00F92A5A">
            <w:pPr>
              <w:pStyle w:val="TableParagraph"/>
              <w:bidi/>
              <w:spacing w:before="16"/>
              <w:ind w:right="441"/>
              <w:jc w:val="right"/>
              <w:rPr>
                <w:sz w:val="24"/>
                <w:szCs w:val="24"/>
                <w:rtl/>
              </w:rPr>
            </w:pPr>
            <w:r>
              <w:rPr>
                <w:sz w:val="24"/>
                <w:szCs w:val="24"/>
                <w:rtl/>
              </w:rPr>
              <w:t>הבא אחריו מצוי בצפון אמריקה (ארה"ב וקנדה) – גם הוא למעלה מ40- אחוז</w:t>
            </w:r>
          </w:p>
        </w:tc>
      </w:tr>
      <w:tr w:rsidR="00BC1BE9" w14:paraId="77241C10" w14:textId="77777777" w:rsidTr="00F92A5A">
        <w:trPr>
          <w:trHeight w:val="317"/>
        </w:trPr>
        <w:tc>
          <w:tcPr>
            <w:tcW w:w="2499" w:type="dxa"/>
            <w:tcBorders>
              <w:top w:val="nil"/>
              <w:bottom w:val="nil"/>
            </w:tcBorders>
          </w:tcPr>
          <w:p w14:paraId="376B9F44" w14:textId="77777777" w:rsidR="00BC1BE9" w:rsidRDefault="00BC1BE9" w:rsidP="00F92A5A">
            <w:pPr>
              <w:pStyle w:val="TableParagraph"/>
              <w:rPr>
                <w:rtl/>
              </w:rPr>
            </w:pPr>
          </w:p>
        </w:tc>
        <w:tc>
          <w:tcPr>
            <w:tcW w:w="7406" w:type="dxa"/>
            <w:tcBorders>
              <w:top w:val="nil"/>
              <w:bottom w:val="nil"/>
            </w:tcBorders>
          </w:tcPr>
          <w:p w14:paraId="36C9CF57" w14:textId="77777777" w:rsidR="00BC1BE9" w:rsidRDefault="00BC1BE9" w:rsidP="00F92A5A">
            <w:pPr>
              <w:pStyle w:val="TableParagraph"/>
              <w:bidi/>
              <w:spacing w:before="16"/>
              <w:ind w:left="461"/>
              <w:rPr>
                <w:sz w:val="24"/>
                <w:szCs w:val="24"/>
                <w:rtl/>
              </w:rPr>
            </w:pPr>
            <w:r>
              <w:rPr>
                <w:rFonts w:ascii="Wingdings" w:hAnsi="Wingdings" w:cs="Wingdings"/>
                <w:sz w:val="24"/>
                <w:szCs w:val="24"/>
              </w:rPr>
              <w:t></w:t>
            </w:r>
            <w:r>
              <w:rPr>
                <w:spacing w:val="4"/>
                <w:sz w:val="24"/>
                <w:szCs w:val="24"/>
                <w:rtl/>
              </w:rPr>
              <w:t xml:space="preserve"> </w:t>
            </w:r>
            <w:r>
              <w:rPr>
                <w:sz w:val="24"/>
                <w:szCs w:val="24"/>
                <w:rtl/>
              </w:rPr>
              <w:t xml:space="preserve"> הקבוצה הדתית הגדולה ביהדות ארה"ב היא הקבוצה הרפורמית, אחריה</w:t>
            </w:r>
          </w:p>
        </w:tc>
      </w:tr>
      <w:tr w:rsidR="00BC1BE9" w14:paraId="2ABF1AE8" w14:textId="77777777" w:rsidTr="00F92A5A">
        <w:trPr>
          <w:trHeight w:val="316"/>
        </w:trPr>
        <w:tc>
          <w:tcPr>
            <w:tcW w:w="2499" w:type="dxa"/>
            <w:tcBorders>
              <w:top w:val="nil"/>
              <w:bottom w:val="nil"/>
            </w:tcBorders>
          </w:tcPr>
          <w:p w14:paraId="3F557B63" w14:textId="77777777" w:rsidR="00BC1BE9" w:rsidRDefault="00BC1BE9" w:rsidP="00F92A5A">
            <w:pPr>
              <w:pStyle w:val="TableParagraph"/>
              <w:rPr>
                <w:rtl/>
              </w:rPr>
            </w:pPr>
          </w:p>
        </w:tc>
        <w:tc>
          <w:tcPr>
            <w:tcW w:w="7406" w:type="dxa"/>
            <w:tcBorders>
              <w:top w:val="nil"/>
              <w:bottom w:val="nil"/>
            </w:tcBorders>
          </w:tcPr>
          <w:p w14:paraId="4D6B5C41" w14:textId="77777777" w:rsidR="00BC1BE9" w:rsidRDefault="00BC1BE9" w:rsidP="00F92A5A">
            <w:pPr>
              <w:pStyle w:val="TableParagraph"/>
              <w:bidi/>
              <w:spacing w:before="15"/>
              <w:ind w:right="163"/>
              <w:jc w:val="right"/>
              <w:rPr>
                <w:sz w:val="24"/>
                <w:szCs w:val="24"/>
                <w:rtl/>
              </w:rPr>
            </w:pPr>
            <w:r>
              <w:rPr>
                <w:sz w:val="24"/>
                <w:szCs w:val="24"/>
                <w:rtl/>
              </w:rPr>
              <w:t>הקונסרבטיבית, ורק אחריה האורתודוכסית (מלבד רבים שמגדירים עצמם יהודים</w:t>
            </w:r>
          </w:p>
        </w:tc>
      </w:tr>
      <w:tr w:rsidR="00BC1BE9" w14:paraId="3784FC55" w14:textId="77777777" w:rsidTr="00F92A5A">
        <w:trPr>
          <w:trHeight w:val="317"/>
        </w:trPr>
        <w:tc>
          <w:tcPr>
            <w:tcW w:w="2499" w:type="dxa"/>
            <w:tcBorders>
              <w:top w:val="nil"/>
              <w:bottom w:val="nil"/>
            </w:tcBorders>
          </w:tcPr>
          <w:p w14:paraId="00780256" w14:textId="77777777" w:rsidR="00BC1BE9" w:rsidRDefault="00BC1BE9" w:rsidP="00F92A5A">
            <w:pPr>
              <w:pStyle w:val="TableParagraph"/>
              <w:rPr>
                <w:rtl/>
              </w:rPr>
            </w:pPr>
          </w:p>
        </w:tc>
        <w:tc>
          <w:tcPr>
            <w:tcW w:w="7406" w:type="dxa"/>
            <w:tcBorders>
              <w:top w:val="nil"/>
              <w:bottom w:val="nil"/>
            </w:tcBorders>
          </w:tcPr>
          <w:p w14:paraId="16FE5EBB" w14:textId="77777777" w:rsidR="00BC1BE9" w:rsidRDefault="00BC1BE9" w:rsidP="00F92A5A">
            <w:pPr>
              <w:pStyle w:val="TableParagraph"/>
              <w:bidi/>
              <w:spacing w:before="15"/>
              <w:ind w:right="268"/>
              <w:jc w:val="right"/>
              <w:rPr>
                <w:sz w:val="24"/>
                <w:szCs w:val="24"/>
                <w:rtl/>
              </w:rPr>
            </w:pPr>
            <w:r>
              <w:rPr>
                <w:sz w:val="24"/>
                <w:szCs w:val="24"/>
                <w:rtl/>
              </w:rPr>
              <w:t>ללא השתייכות לאף זרם דתי,) בניגוד למצב בישראל בו רוב מוחלט של הדתיים</w:t>
            </w:r>
          </w:p>
        </w:tc>
      </w:tr>
      <w:tr w:rsidR="00BC1BE9" w14:paraId="62229D33" w14:textId="77777777" w:rsidTr="00F92A5A">
        <w:trPr>
          <w:trHeight w:val="317"/>
        </w:trPr>
        <w:tc>
          <w:tcPr>
            <w:tcW w:w="2499" w:type="dxa"/>
            <w:tcBorders>
              <w:top w:val="nil"/>
              <w:bottom w:val="nil"/>
            </w:tcBorders>
          </w:tcPr>
          <w:p w14:paraId="03D12A67" w14:textId="77777777" w:rsidR="00BC1BE9" w:rsidRDefault="00BC1BE9" w:rsidP="00F92A5A">
            <w:pPr>
              <w:pStyle w:val="TableParagraph"/>
              <w:rPr>
                <w:rtl/>
              </w:rPr>
            </w:pPr>
          </w:p>
        </w:tc>
        <w:tc>
          <w:tcPr>
            <w:tcW w:w="7406" w:type="dxa"/>
            <w:tcBorders>
              <w:top w:val="nil"/>
              <w:bottom w:val="nil"/>
            </w:tcBorders>
          </w:tcPr>
          <w:p w14:paraId="0A54613A" w14:textId="77777777" w:rsidR="00BC1BE9" w:rsidRDefault="00BC1BE9" w:rsidP="00F92A5A">
            <w:pPr>
              <w:pStyle w:val="TableParagraph"/>
              <w:bidi/>
              <w:spacing w:before="16"/>
              <w:ind w:right="4212"/>
              <w:jc w:val="right"/>
              <w:rPr>
                <w:sz w:val="24"/>
                <w:szCs w:val="24"/>
                <w:rtl/>
              </w:rPr>
            </w:pPr>
            <w:r>
              <w:rPr>
                <w:sz w:val="24"/>
                <w:szCs w:val="24"/>
                <w:rtl/>
              </w:rPr>
              <w:t>מגדירים עצמם אורתודוכסיים</w:t>
            </w:r>
          </w:p>
        </w:tc>
      </w:tr>
      <w:tr w:rsidR="00BC1BE9" w14:paraId="46299793" w14:textId="77777777" w:rsidTr="00F92A5A">
        <w:trPr>
          <w:trHeight w:val="317"/>
        </w:trPr>
        <w:tc>
          <w:tcPr>
            <w:tcW w:w="2499" w:type="dxa"/>
            <w:tcBorders>
              <w:top w:val="nil"/>
              <w:bottom w:val="nil"/>
            </w:tcBorders>
          </w:tcPr>
          <w:p w14:paraId="64F59108" w14:textId="77777777" w:rsidR="00BC1BE9" w:rsidRDefault="00BC1BE9" w:rsidP="00F92A5A">
            <w:pPr>
              <w:pStyle w:val="TableParagraph"/>
              <w:rPr>
                <w:rtl/>
              </w:rPr>
            </w:pPr>
          </w:p>
        </w:tc>
        <w:tc>
          <w:tcPr>
            <w:tcW w:w="7406" w:type="dxa"/>
            <w:tcBorders>
              <w:top w:val="nil"/>
              <w:bottom w:val="nil"/>
            </w:tcBorders>
          </w:tcPr>
          <w:p w14:paraId="3BC9C223" w14:textId="77777777" w:rsidR="00BC1BE9" w:rsidRDefault="00BC1BE9" w:rsidP="00F92A5A">
            <w:pPr>
              <w:pStyle w:val="TableParagraph"/>
              <w:bidi/>
              <w:spacing w:before="16"/>
              <w:ind w:left="461"/>
              <w:rPr>
                <w:sz w:val="24"/>
                <w:szCs w:val="24"/>
                <w:rtl/>
              </w:rPr>
            </w:pPr>
            <w:r>
              <w:rPr>
                <w:rFonts w:ascii="Wingdings" w:hAnsi="Wingdings" w:cs="Wingdings"/>
                <w:sz w:val="24"/>
                <w:szCs w:val="24"/>
              </w:rPr>
              <w:t></w:t>
            </w:r>
            <w:r>
              <w:rPr>
                <w:spacing w:val="3"/>
                <w:sz w:val="24"/>
                <w:szCs w:val="24"/>
                <w:rtl/>
              </w:rPr>
              <w:t xml:space="preserve"> </w:t>
            </w:r>
            <w:r>
              <w:rPr>
                <w:sz w:val="24"/>
                <w:szCs w:val="24"/>
                <w:rtl/>
              </w:rPr>
              <w:t xml:space="preserve"> ריכוזים גדולים נוספים של יהודים מצויים בצרפת, בריטניה, רוסיה, ארגנטינה</w:t>
            </w:r>
          </w:p>
        </w:tc>
      </w:tr>
      <w:tr w:rsidR="00BC1BE9" w14:paraId="7F7F05F5" w14:textId="77777777" w:rsidTr="00F92A5A">
        <w:trPr>
          <w:trHeight w:val="316"/>
        </w:trPr>
        <w:tc>
          <w:tcPr>
            <w:tcW w:w="2499" w:type="dxa"/>
            <w:tcBorders>
              <w:top w:val="nil"/>
              <w:bottom w:val="nil"/>
            </w:tcBorders>
          </w:tcPr>
          <w:p w14:paraId="44A8BA98" w14:textId="77777777" w:rsidR="00BC1BE9" w:rsidRDefault="00BC1BE9" w:rsidP="00F92A5A">
            <w:pPr>
              <w:pStyle w:val="TableParagraph"/>
              <w:rPr>
                <w:rtl/>
              </w:rPr>
            </w:pPr>
          </w:p>
        </w:tc>
        <w:tc>
          <w:tcPr>
            <w:tcW w:w="7406" w:type="dxa"/>
            <w:tcBorders>
              <w:top w:val="nil"/>
              <w:bottom w:val="nil"/>
            </w:tcBorders>
          </w:tcPr>
          <w:p w14:paraId="180B2B0B" w14:textId="77777777" w:rsidR="00BC1BE9" w:rsidRDefault="00BC1BE9" w:rsidP="00F92A5A">
            <w:pPr>
              <w:pStyle w:val="TableParagraph"/>
              <w:bidi/>
              <w:spacing w:before="15"/>
              <w:ind w:left="822"/>
              <w:rPr>
                <w:sz w:val="24"/>
                <w:szCs w:val="24"/>
                <w:rtl/>
              </w:rPr>
            </w:pPr>
            <w:r>
              <w:rPr>
                <w:sz w:val="24"/>
                <w:szCs w:val="24"/>
                <w:rtl/>
              </w:rPr>
              <w:t>וגרמניה</w:t>
            </w:r>
          </w:p>
        </w:tc>
      </w:tr>
      <w:tr w:rsidR="00BC1BE9" w14:paraId="4F2FC234" w14:textId="77777777" w:rsidTr="00F92A5A">
        <w:trPr>
          <w:trHeight w:val="318"/>
        </w:trPr>
        <w:tc>
          <w:tcPr>
            <w:tcW w:w="2499" w:type="dxa"/>
            <w:tcBorders>
              <w:top w:val="nil"/>
              <w:bottom w:val="nil"/>
            </w:tcBorders>
          </w:tcPr>
          <w:p w14:paraId="4714745A" w14:textId="77777777" w:rsidR="00BC1BE9" w:rsidRDefault="00BC1BE9" w:rsidP="00F92A5A">
            <w:pPr>
              <w:pStyle w:val="TableParagraph"/>
              <w:rPr>
                <w:rtl/>
              </w:rPr>
            </w:pPr>
          </w:p>
        </w:tc>
        <w:tc>
          <w:tcPr>
            <w:tcW w:w="7406" w:type="dxa"/>
            <w:tcBorders>
              <w:top w:val="nil"/>
              <w:bottom w:val="nil"/>
            </w:tcBorders>
          </w:tcPr>
          <w:p w14:paraId="76C06D58" w14:textId="77777777" w:rsidR="00BC1BE9" w:rsidRDefault="00BC1BE9" w:rsidP="00F92A5A">
            <w:pPr>
              <w:pStyle w:val="TableParagraph"/>
              <w:bidi/>
              <w:spacing w:before="15"/>
              <w:ind w:left="461"/>
              <w:rPr>
                <w:sz w:val="24"/>
                <w:szCs w:val="24"/>
                <w:rtl/>
              </w:rPr>
            </w:pPr>
            <w:r>
              <w:rPr>
                <w:rFonts w:ascii="Wingdings" w:hAnsi="Wingdings" w:cs="Wingdings"/>
              </w:rPr>
              <w:t></w:t>
            </w:r>
            <w:r>
              <w:rPr>
                <w:spacing w:val="20"/>
                <w:sz w:val="24"/>
                <w:szCs w:val="24"/>
                <w:rtl/>
              </w:rPr>
              <w:t xml:space="preserve"> </w:t>
            </w:r>
            <w:r>
              <w:rPr>
                <w:sz w:val="24"/>
                <w:szCs w:val="24"/>
                <w:rtl/>
              </w:rPr>
              <w:t xml:space="preserve"> בשונה מישראל, בריכוזים הגדולים של יהודי העולם ישנם אחוזים גדולים של</w:t>
            </w:r>
          </w:p>
        </w:tc>
      </w:tr>
      <w:tr w:rsidR="00BC1BE9" w14:paraId="405E3A89" w14:textId="77777777" w:rsidTr="00F92A5A">
        <w:trPr>
          <w:trHeight w:val="338"/>
        </w:trPr>
        <w:tc>
          <w:tcPr>
            <w:tcW w:w="2499" w:type="dxa"/>
            <w:tcBorders>
              <w:top w:val="nil"/>
            </w:tcBorders>
          </w:tcPr>
          <w:p w14:paraId="763A1AD5" w14:textId="77777777" w:rsidR="00BC1BE9" w:rsidRDefault="00BC1BE9" w:rsidP="00F92A5A">
            <w:pPr>
              <w:pStyle w:val="TableParagraph"/>
              <w:rPr>
                <w:rtl/>
              </w:rPr>
            </w:pPr>
          </w:p>
        </w:tc>
        <w:tc>
          <w:tcPr>
            <w:tcW w:w="7406" w:type="dxa"/>
            <w:tcBorders>
              <w:top w:val="nil"/>
            </w:tcBorders>
          </w:tcPr>
          <w:p w14:paraId="2E244455" w14:textId="77777777" w:rsidR="00BC1BE9" w:rsidRDefault="00BC1BE9" w:rsidP="00F92A5A">
            <w:pPr>
              <w:pStyle w:val="TableParagraph"/>
              <w:bidi/>
              <w:spacing w:before="16"/>
              <w:ind w:right="247"/>
              <w:jc w:val="right"/>
              <w:rPr>
                <w:sz w:val="24"/>
                <w:szCs w:val="24"/>
                <w:rtl/>
              </w:rPr>
            </w:pPr>
            <w:r>
              <w:rPr>
                <w:sz w:val="24"/>
                <w:szCs w:val="24"/>
                <w:rtl/>
              </w:rPr>
              <w:t>נישואי תערובת, וההמשכיות של הזהות היהודית היא נושא מרכזי בדיון הציבורי</w:t>
            </w:r>
          </w:p>
        </w:tc>
      </w:tr>
      <w:tr w:rsidR="00BC1BE9" w14:paraId="48E5B6F6" w14:textId="77777777" w:rsidTr="00F92A5A">
        <w:trPr>
          <w:trHeight w:val="316"/>
        </w:trPr>
        <w:tc>
          <w:tcPr>
            <w:tcW w:w="9905" w:type="dxa"/>
            <w:gridSpan w:val="2"/>
          </w:tcPr>
          <w:p w14:paraId="79F86272" w14:textId="77777777" w:rsidR="00BC1BE9" w:rsidRDefault="00BC1BE9" w:rsidP="00F92A5A">
            <w:pPr>
              <w:pStyle w:val="TableParagraph"/>
              <w:bidi/>
              <w:spacing w:line="275" w:lineRule="exact"/>
              <w:ind w:left="229"/>
              <w:jc w:val="center"/>
              <w:rPr>
                <w:b/>
                <w:bCs/>
                <w:sz w:val="24"/>
                <w:szCs w:val="24"/>
                <w:rtl/>
              </w:rPr>
            </w:pPr>
            <w:r>
              <w:rPr>
                <w:b/>
                <w:bCs/>
                <w:sz w:val="24"/>
                <w:szCs w:val="24"/>
                <w:rtl/>
              </w:rPr>
              <w:t>מעמד המיעוטים בישראל</w:t>
            </w:r>
          </w:p>
        </w:tc>
      </w:tr>
      <w:tr w:rsidR="00BC1BE9" w14:paraId="0C943774" w14:textId="77777777" w:rsidTr="00F92A5A">
        <w:trPr>
          <w:trHeight w:val="297"/>
        </w:trPr>
        <w:tc>
          <w:tcPr>
            <w:tcW w:w="2499" w:type="dxa"/>
            <w:tcBorders>
              <w:bottom w:val="nil"/>
            </w:tcBorders>
          </w:tcPr>
          <w:p w14:paraId="2FA8C579" w14:textId="77777777" w:rsidR="00BC1BE9" w:rsidRDefault="00BC1BE9" w:rsidP="00F92A5A">
            <w:pPr>
              <w:pStyle w:val="TableParagraph"/>
              <w:bidi/>
              <w:spacing w:line="270" w:lineRule="exact"/>
              <w:ind w:left="355"/>
              <w:rPr>
                <w:sz w:val="24"/>
                <w:szCs w:val="24"/>
                <w:rtl/>
              </w:rPr>
            </w:pPr>
            <w:r>
              <w:rPr>
                <w:sz w:val="24"/>
                <w:szCs w:val="24"/>
                <w:rtl/>
              </w:rPr>
              <w:t>מעמד המיעוטים במדינת</w:t>
            </w:r>
          </w:p>
        </w:tc>
        <w:tc>
          <w:tcPr>
            <w:tcW w:w="7406" w:type="dxa"/>
            <w:tcBorders>
              <w:bottom w:val="nil"/>
            </w:tcBorders>
          </w:tcPr>
          <w:p w14:paraId="78AC7F15" w14:textId="77777777" w:rsidR="00BC1BE9" w:rsidRDefault="00BC1BE9" w:rsidP="00F92A5A">
            <w:pPr>
              <w:pStyle w:val="TableParagraph"/>
              <w:bidi/>
              <w:spacing w:line="270" w:lineRule="exact"/>
              <w:ind w:right="184"/>
              <w:jc w:val="right"/>
              <w:rPr>
                <w:sz w:val="24"/>
                <w:szCs w:val="24"/>
                <w:rtl/>
              </w:rPr>
            </w:pPr>
            <w:r>
              <w:rPr>
                <w:rFonts w:ascii="Wingdings" w:hAnsi="Wingdings" w:cs="Wingdings"/>
                <w:sz w:val="24"/>
                <w:szCs w:val="24"/>
              </w:rPr>
              <w:t></w:t>
            </w:r>
            <w:r>
              <w:rPr>
                <w:spacing w:val="9"/>
                <w:sz w:val="24"/>
                <w:szCs w:val="24"/>
                <w:rtl/>
              </w:rPr>
              <w:t xml:space="preserve"> </w:t>
            </w:r>
            <w:r>
              <w:rPr>
                <w:sz w:val="24"/>
                <w:szCs w:val="24"/>
                <w:rtl/>
              </w:rPr>
              <w:t xml:space="preserve"> בהכרזת העצמאות התחייבה מדינת ישראל להעניק זכויות שוות לכל אזרחיה ללא</w:t>
            </w:r>
          </w:p>
        </w:tc>
      </w:tr>
      <w:tr w:rsidR="00BC1BE9" w14:paraId="62A5CA9B" w14:textId="77777777" w:rsidTr="00F92A5A">
        <w:trPr>
          <w:trHeight w:val="317"/>
        </w:trPr>
        <w:tc>
          <w:tcPr>
            <w:tcW w:w="2499" w:type="dxa"/>
            <w:tcBorders>
              <w:top w:val="nil"/>
              <w:bottom w:val="nil"/>
            </w:tcBorders>
          </w:tcPr>
          <w:p w14:paraId="2D200321" w14:textId="77777777" w:rsidR="00BC1BE9" w:rsidRDefault="00BC1BE9" w:rsidP="00F92A5A">
            <w:pPr>
              <w:pStyle w:val="TableParagraph"/>
              <w:bidi/>
              <w:spacing w:before="17"/>
              <w:ind w:left="353"/>
              <w:rPr>
                <w:sz w:val="24"/>
                <w:szCs w:val="24"/>
                <w:rtl/>
              </w:rPr>
            </w:pPr>
            <w:r>
              <w:rPr>
                <w:sz w:val="24"/>
                <w:szCs w:val="24"/>
                <w:rtl/>
              </w:rPr>
              <w:t>ישראל</w:t>
            </w:r>
          </w:p>
        </w:tc>
        <w:tc>
          <w:tcPr>
            <w:tcW w:w="7406" w:type="dxa"/>
            <w:tcBorders>
              <w:top w:val="nil"/>
              <w:bottom w:val="nil"/>
            </w:tcBorders>
          </w:tcPr>
          <w:p w14:paraId="4024E659" w14:textId="77777777" w:rsidR="00BC1BE9" w:rsidRDefault="00BC1BE9" w:rsidP="00F92A5A">
            <w:pPr>
              <w:pStyle w:val="TableParagraph"/>
              <w:bidi/>
              <w:spacing w:before="17"/>
              <w:ind w:left="821"/>
              <w:rPr>
                <w:sz w:val="24"/>
                <w:szCs w:val="24"/>
                <w:rtl/>
              </w:rPr>
            </w:pPr>
            <w:r>
              <w:rPr>
                <w:sz w:val="24"/>
                <w:szCs w:val="24"/>
                <w:rtl/>
              </w:rPr>
              <w:t>הבדל דת גזע ומין</w:t>
            </w:r>
          </w:p>
        </w:tc>
      </w:tr>
      <w:tr w:rsidR="00BC1BE9" w14:paraId="31BC541F" w14:textId="77777777" w:rsidTr="00F92A5A">
        <w:trPr>
          <w:trHeight w:val="316"/>
        </w:trPr>
        <w:tc>
          <w:tcPr>
            <w:tcW w:w="2499" w:type="dxa"/>
            <w:tcBorders>
              <w:top w:val="nil"/>
              <w:bottom w:val="nil"/>
            </w:tcBorders>
          </w:tcPr>
          <w:p w14:paraId="0D5A9A31" w14:textId="77777777" w:rsidR="00BC1BE9" w:rsidRDefault="00BC1BE9" w:rsidP="00F92A5A">
            <w:pPr>
              <w:pStyle w:val="TableParagraph"/>
              <w:rPr>
                <w:rtl/>
              </w:rPr>
            </w:pPr>
          </w:p>
        </w:tc>
        <w:tc>
          <w:tcPr>
            <w:tcW w:w="7406" w:type="dxa"/>
            <w:tcBorders>
              <w:top w:val="nil"/>
              <w:bottom w:val="nil"/>
            </w:tcBorders>
          </w:tcPr>
          <w:p w14:paraId="67DA0345" w14:textId="77777777" w:rsidR="00BC1BE9" w:rsidRDefault="00BC1BE9" w:rsidP="00F92A5A">
            <w:pPr>
              <w:pStyle w:val="TableParagraph"/>
              <w:bidi/>
              <w:spacing w:before="16"/>
              <w:ind w:left="461"/>
              <w:rPr>
                <w:sz w:val="24"/>
                <w:szCs w:val="24"/>
                <w:rtl/>
              </w:rPr>
            </w:pPr>
            <w:r>
              <w:rPr>
                <w:rFonts w:ascii="Wingdings" w:hAnsi="Wingdings" w:cs="Wingdings"/>
                <w:sz w:val="24"/>
                <w:szCs w:val="24"/>
              </w:rPr>
              <w:t></w:t>
            </w:r>
            <w:r>
              <w:rPr>
                <w:sz w:val="24"/>
                <w:szCs w:val="24"/>
                <w:rtl/>
              </w:rPr>
              <w:t xml:space="preserve"> ישראל מעניקה לכל אזרחיה זכויות פרט מלאות ושוות</w:t>
            </w:r>
          </w:p>
        </w:tc>
      </w:tr>
      <w:tr w:rsidR="00BC1BE9" w14:paraId="24D6F42F" w14:textId="77777777" w:rsidTr="00F92A5A">
        <w:trPr>
          <w:trHeight w:val="316"/>
        </w:trPr>
        <w:tc>
          <w:tcPr>
            <w:tcW w:w="2499" w:type="dxa"/>
            <w:tcBorders>
              <w:top w:val="nil"/>
              <w:bottom w:val="nil"/>
            </w:tcBorders>
          </w:tcPr>
          <w:p w14:paraId="20F3EBE0" w14:textId="77777777" w:rsidR="00BC1BE9" w:rsidRDefault="00BC1BE9" w:rsidP="00F92A5A">
            <w:pPr>
              <w:pStyle w:val="TableParagraph"/>
              <w:rPr>
                <w:rtl/>
              </w:rPr>
            </w:pPr>
          </w:p>
        </w:tc>
        <w:tc>
          <w:tcPr>
            <w:tcW w:w="7406" w:type="dxa"/>
            <w:tcBorders>
              <w:top w:val="nil"/>
              <w:bottom w:val="nil"/>
            </w:tcBorders>
          </w:tcPr>
          <w:p w14:paraId="48ACB635" w14:textId="77777777" w:rsidR="00BC1BE9" w:rsidRDefault="00BC1BE9" w:rsidP="00F92A5A">
            <w:pPr>
              <w:pStyle w:val="TableParagraph"/>
              <w:bidi/>
              <w:spacing w:before="16"/>
              <w:ind w:left="461"/>
              <w:rPr>
                <w:sz w:val="24"/>
                <w:szCs w:val="24"/>
                <w:rtl/>
              </w:rPr>
            </w:pPr>
            <w:r>
              <w:rPr>
                <w:rFonts w:ascii="Wingdings" w:hAnsi="Wingdings" w:cs="Wingdings"/>
                <w:sz w:val="24"/>
                <w:szCs w:val="24"/>
              </w:rPr>
              <w:t></w:t>
            </w:r>
            <w:r>
              <w:rPr>
                <w:sz w:val="24"/>
                <w:szCs w:val="24"/>
                <w:rtl/>
              </w:rPr>
              <w:t xml:space="preserve"> החוק אוסר אפליה בקבלה לעבודה על בסיס לאומי או דתי</w:t>
            </w:r>
          </w:p>
        </w:tc>
      </w:tr>
      <w:tr w:rsidR="00BC1BE9" w14:paraId="1B60E715" w14:textId="77777777" w:rsidTr="00F92A5A">
        <w:trPr>
          <w:trHeight w:val="318"/>
        </w:trPr>
        <w:tc>
          <w:tcPr>
            <w:tcW w:w="2499" w:type="dxa"/>
            <w:tcBorders>
              <w:top w:val="nil"/>
              <w:bottom w:val="nil"/>
            </w:tcBorders>
          </w:tcPr>
          <w:p w14:paraId="65627C40" w14:textId="77777777" w:rsidR="00BC1BE9" w:rsidRDefault="00BC1BE9" w:rsidP="00F92A5A">
            <w:pPr>
              <w:pStyle w:val="TableParagraph"/>
              <w:rPr>
                <w:rtl/>
              </w:rPr>
            </w:pPr>
          </w:p>
        </w:tc>
        <w:tc>
          <w:tcPr>
            <w:tcW w:w="7406" w:type="dxa"/>
            <w:tcBorders>
              <w:top w:val="nil"/>
              <w:bottom w:val="nil"/>
            </w:tcBorders>
          </w:tcPr>
          <w:p w14:paraId="0E45808A" w14:textId="77777777" w:rsidR="00BC1BE9" w:rsidRDefault="00BC1BE9" w:rsidP="00F92A5A">
            <w:pPr>
              <w:pStyle w:val="TableParagraph"/>
              <w:bidi/>
              <w:spacing w:before="16"/>
              <w:ind w:left="461"/>
              <w:rPr>
                <w:sz w:val="24"/>
                <w:szCs w:val="24"/>
                <w:rtl/>
              </w:rPr>
            </w:pPr>
            <w:r>
              <w:rPr>
                <w:rFonts w:ascii="Wingdings" w:hAnsi="Wingdings" w:cs="Wingdings"/>
                <w:sz w:val="24"/>
                <w:szCs w:val="24"/>
              </w:rPr>
              <w:t></w:t>
            </w:r>
            <w:r>
              <w:rPr>
                <w:sz w:val="24"/>
                <w:szCs w:val="24"/>
                <w:rtl/>
              </w:rPr>
              <w:t xml:space="preserve"> ישנה אפשרות נרחבת לביטוי תרבותי ודתי במרחב הציבורי ובהיבטים מוסדיים</w:t>
            </w:r>
          </w:p>
        </w:tc>
      </w:tr>
      <w:tr w:rsidR="00BC1BE9" w14:paraId="43AA6299" w14:textId="77777777" w:rsidTr="00F92A5A">
        <w:trPr>
          <w:trHeight w:val="317"/>
        </w:trPr>
        <w:tc>
          <w:tcPr>
            <w:tcW w:w="2499" w:type="dxa"/>
            <w:tcBorders>
              <w:top w:val="nil"/>
              <w:bottom w:val="nil"/>
            </w:tcBorders>
          </w:tcPr>
          <w:p w14:paraId="6F8DC5E6" w14:textId="77777777" w:rsidR="00BC1BE9" w:rsidRDefault="00BC1BE9" w:rsidP="00F92A5A">
            <w:pPr>
              <w:pStyle w:val="TableParagraph"/>
              <w:rPr>
                <w:rtl/>
              </w:rPr>
            </w:pPr>
          </w:p>
        </w:tc>
        <w:tc>
          <w:tcPr>
            <w:tcW w:w="7406" w:type="dxa"/>
            <w:tcBorders>
              <w:top w:val="nil"/>
              <w:bottom w:val="nil"/>
            </w:tcBorders>
          </w:tcPr>
          <w:p w14:paraId="2CEE0E61" w14:textId="77777777" w:rsidR="00BC1BE9" w:rsidRDefault="00BC1BE9" w:rsidP="00F92A5A">
            <w:pPr>
              <w:pStyle w:val="TableParagraph"/>
              <w:bidi/>
              <w:spacing w:before="16"/>
              <w:ind w:right="333"/>
              <w:jc w:val="right"/>
              <w:rPr>
                <w:sz w:val="24"/>
                <w:szCs w:val="24"/>
                <w:rtl/>
              </w:rPr>
            </w:pPr>
            <w:r>
              <w:rPr>
                <w:sz w:val="24"/>
                <w:szCs w:val="24"/>
                <w:rtl/>
              </w:rPr>
              <w:t>(לעומת כמה ממדינות אירופה בהן קיימת הגבלה על לבישת כיסוי ראש מלא או</w:t>
            </w:r>
          </w:p>
        </w:tc>
      </w:tr>
      <w:tr w:rsidR="00BC1BE9" w14:paraId="35273C3D" w14:textId="77777777" w:rsidTr="00F92A5A">
        <w:trPr>
          <w:trHeight w:val="337"/>
        </w:trPr>
        <w:tc>
          <w:tcPr>
            <w:tcW w:w="2499" w:type="dxa"/>
            <w:tcBorders>
              <w:top w:val="nil"/>
            </w:tcBorders>
          </w:tcPr>
          <w:p w14:paraId="7A956CBB" w14:textId="77777777" w:rsidR="00BC1BE9" w:rsidRDefault="00BC1BE9" w:rsidP="00F92A5A">
            <w:pPr>
              <w:pStyle w:val="TableParagraph"/>
              <w:rPr>
                <w:rtl/>
              </w:rPr>
            </w:pPr>
          </w:p>
        </w:tc>
        <w:tc>
          <w:tcPr>
            <w:tcW w:w="7406" w:type="dxa"/>
            <w:tcBorders>
              <w:top w:val="nil"/>
            </w:tcBorders>
          </w:tcPr>
          <w:p w14:paraId="51794A61" w14:textId="77777777" w:rsidR="00BC1BE9" w:rsidRDefault="00BC1BE9" w:rsidP="00F92A5A">
            <w:pPr>
              <w:pStyle w:val="TableParagraph"/>
              <w:bidi/>
              <w:spacing w:before="15"/>
              <w:ind w:right="4875"/>
              <w:jc w:val="right"/>
              <w:rPr>
                <w:sz w:val="24"/>
                <w:szCs w:val="24"/>
                <w:rtl/>
              </w:rPr>
            </w:pPr>
            <w:r>
              <w:rPr>
                <w:sz w:val="24"/>
                <w:szCs w:val="24"/>
                <w:rtl/>
              </w:rPr>
              <w:t>בניית צריחי מסגדים)</w:t>
            </w:r>
          </w:p>
        </w:tc>
      </w:tr>
    </w:tbl>
    <w:p w14:paraId="3D3EB133" w14:textId="77777777" w:rsidR="00BC1BE9" w:rsidRDefault="00BC1BE9" w:rsidP="00BC1BE9">
      <w:pPr>
        <w:jc w:val="right"/>
        <w:rPr>
          <w:sz w:val="24"/>
          <w:szCs w:val="24"/>
          <w:rtl/>
        </w:rPr>
        <w:sectPr w:rsidR="00BC1BE9">
          <w:pgSz w:w="11910" w:h="16840"/>
          <w:pgMar w:top="1580" w:right="780" w:bottom="1200" w:left="980" w:header="727" w:footer="1015" w:gutter="0"/>
          <w:cols w:space="720"/>
        </w:sectPr>
      </w:pPr>
    </w:p>
    <w:p w14:paraId="2920BE7B" w14:textId="77777777" w:rsidR="00BC1BE9" w:rsidRDefault="00BC1BE9" w:rsidP="00BC1BE9">
      <w:pPr>
        <w:pStyle w:val="a3"/>
        <w:rPr>
          <w:sz w:val="8"/>
          <w:szCs w:val="8"/>
          <w:rtl/>
        </w:rPr>
      </w:pPr>
    </w:p>
    <w:tbl>
      <w:tblPr>
        <w:tblStyle w:val="TableNormal"/>
        <w:tblW w:w="9904" w:type="dxa"/>
        <w:tblInd w:w="115" w:type="dxa"/>
        <w:tblLayout w:type="fixed"/>
        <w:tblLook w:val="01E0" w:firstRow="1" w:lastRow="1" w:firstColumn="1" w:lastColumn="1" w:noHBand="0" w:noVBand="0"/>
      </w:tblPr>
      <w:tblGrid>
        <w:gridCol w:w="2499"/>
        <w:gridCol w:w="6641"/>
        <w:gridCol w:w="764"/>
      </w:tblGrid>
      <w:tr w:rsidR="00BC1BE9" w14:paraId="5C9C74F9" w14:textId="77777777" w:rsidTr="00BC1BE9">
        <w:trPr>
          <w:trHeight w:val="298"/>
        </w:trPr>
        <w:tc>
          <w:tcPr>
            <w:tcW w:w="2499" w:type="dxa"/>
            <w:tcBorders>
              <w:top w:val="single" w:sz="6" w:space="0" w:color="000000"/>
              <w:left w:val="single" w:sz="6" w:space="0" w:color="000000"/>
              <w:right w:val="single" w:sz="6" w:space="0" w:color="000000"/>
            </w:tcBorders>
          </w:tcPr>
          <w:p w14:paraId="68383D10" w14:textId="77777777" w:rsidR="00BC1BE9" w:rsidRDefault="00BC1BE9" w:rsidP="00F92A5A">
            <w:pPr>
              <w:pStyle w:val="TableParagraph"/>
              <w:bidi/>
              <w:spacing w:line="273" w:lineRule="exact"/>
              <w:ind w:left="356"/>
              <w:rPr>
                <w:sz w:val="24"/>
                <w:szCs w:val="24"/>
                <w:rtl/>
              </w:rPr>
            </w:pPr>
            <w:r>
              <w:rPr>
                <w:sz w:val="24"/>
                <w:szCs w:val="24"/>
                <w:rtl/>
              </w:rPr>
              <w:t>ביטויי קבוצות המיעוט</w:t>
            </w:r>
          </w:p>
        </w:tc>
        <w:tc>
          <w:tcPr>
            <w:tcW w:w="6641" w:type="dxa"/>
            <w:tcBorders>
              <w:top w:val="single" w:sz="6" w:space="0" w:color="000000"/>
              <w:left w:val="single" w:sz="6" w:space="0" w:color="000000"/>
            </w:tcBorders>
          </w:tcPr>
          <w:p w14:paraId="508B7A7C" w14:textId="77777777" w:rsidR="00BC1BE9" w:rsidRDefault="00BC1BE9" w:rsidP="00F92A5A">
            <w:pPr>
              <w:pStyle w:val="TableParagraph"/>
              <w:bidi/>
              <w:spacing w:line="273" w:lineRule="exact"/>
              <w:ind w:left="64"/>
              <w:rPr>
                <w:sz w:val="24"/>
                <w:szCs w:val="24"/>
                <w:rtl/>
              </w:rPr>
            </w:pPr>
            <w:r>
              <w:rPr>
                <w:sz w:val="24"/>
                <w:szCs w:val="24"/>
                <w:rtl/>
              </w:rPr>
              <w:t>לשפה הערבית מעמד מיוחד בישראל. חלק מפרסומי המדינה/שלטי הכוונה/תקנות</w:t>
            </w:r>
          </w:p>
        </w:tc>
        <w:tc>
          <w:tcPr>
            <w:tcW w:w="764" w:type="dxa"/>
            <w:tcBorders>
              <w:top w:val="single" w:sz="6" w:space="0" w:color="000000"/>
              <w:right w:val="single" w:sz="6" w:space="0" w:color="000000"/>
            </w:tcBorders>
          </w:tcPr>
          <w:p w14:paraId="11E6C190" w14:textId="77777777" w:rsidR="00BC1BE9" w:rsidRDefault="00BC1BE9" w:rsidP="00F92A5A">
            <w:pPr>
              <w:pStyle w:val="TableParagraph"/>
              <w:spacing w:before="5"/>
              <w:ind w:left="80"/>
              <w:rPr>
                <w:rFonts w:ascii="Wingdings" w:hAnsi="Wingdings" w:cs="Wingdings"/>
                <w:sz w:val="24"/>
                <w:szCs w:val="24"/>
                <w:rtl/>
              </w:rPr>
            </w:pPr>
            <w:r>
              <w:rPr>
                <w:rFonts w:ascii="Wingdings" w:hAnsi="Wingdings"/>
                <w:sz w:val="24"/>
              </w:rPr>
              <w:t></w:t>
            </w:r>
          </w:p>
        </w:tc>
      </w:tr>
      <w:tr w:rsidR="00BC1BE9" w14:paraId="2E887530" w14:textId="77777777" w:rsidTr="00BC1BE9">
        <w:trPr>
          <w:trHeight w:val="316"/>
        </w:trPr>
        <w:tc>
          <w:tcPr>
            <w:tcW w:w="2499" w:type="dxa"/>
            <w:tcBorders>
              <w:left w:val="single" w:sz="6" w:space="0" w:color="000000"/>
              <w:right w:val="single" w:sz="6" w:space="0" w:color="000000"/>
            </w:tcBorders>
          </w:tcPr>
          <w:p w14:paraId="79404F1E" w14:textId="77777777" w:rsidR="00BC1BE9" w:rsidRDefault="00BC1BE9" w:rsidP="00F92A5A">
            <w:pPr>
              <w:pStyle w:val="TableParagraph"/>
              <w:bidi/>
              <w:spacing w:before="15"/>
              <w:ind w:left="354"/>
              <w:rPr>
                <w:rtl/>
              </w:rPr>
            </w:pPr>
            <w:r>
              <w:rPr>
                <w:sz w:val="24"/>
                <w:szCs w:val="24"/>
                <w:rtl/>
              </w:rPr>
              <w:t>במרחב הציבורי</w:t>
            </w:r>
            <w:r>
              <w:rPr>
                <w:rtl/>
              </w:rPr>
              <w:t xml:space="preserve"> והמוסדי</w:t>
            </w:r>
          </w:p>
        </w:tc>
        <w:tc>
          <w:tcPr>
            <w:tcW w:w="6641" w:type="dxa"/>
            <w:tcBorders>
              <w:left w:val="single" w:sz="6" w:space="0" w:color="000000"/>
            </w:tcBorders>
          </w:tcPr>
          <w:p w14:paraId="332829DC" w14:textId="77777777" w:rsidR="00BC1BE9" w:rsidRDefault="00BC1BE9" w:rsidP="00F92A5A">
            <w:pPr>
              <w:pStyle w:val="TableParagraph"/>
              <w:bidi/>
              <w:spacing w:before="15"/>
              <w:ind w:left="64"/>
              <w:rPr>
                <w:sz w:val="24"/>
                <w:szCs w:val="24"/>
                <w:rtl/>
              </w:rPr>
            </w:pPr>
            <w:r>
              <w:rPr>
                <w:sz w:val="24"/>
                <w:szCs w:val="24"/>
                <w:rtl/>
              </w:rPr>
              <w:t>שונות הקיימים מחויבים להיכתב גם בערבית</w:t>
            </w:r>
          </w:p>
        </w:tc>
        <w:tc>
          <w:tcPr>
            <w:tcW w:w="764" w:type="dxa"/>
            <w:tcBorders>
              <w:right w:val="single" w:sz="6" w:space="0" w:color="000000"/>
            </w:tcBorders>
          </w:tcPr>
          <w:p w14:paraId="26DAAF6B" w14:textId="77777777" w:rsidR="00BC1BE9" w:rsidRDefault="00BC1BE9" w:rsidP="00F92A5A">
            <w:pPr>
              <w:pStyle w:val="TableParagraph"/>
              <w:rPr>
                <w:rtl/>
              </w:rPr>
            </w:pPr>
          </w:p>
        </w:tc>
      </w:tr>
      <w:tr w:rsidR="00BC1BE9" w14:paraId="7872BEC6" w14:textId="77777777" w:rsidTr="00BC1BE9">
        <w:trPr>
          <w:trHeight w:val="315"/>
        </w:trPr>
        <w:tc>
          <w:tcPr>
            <w:tcW w:w="2499" w:type="dxa"/>
            <w:tcBorders>
              <w:left w:val="single" w:sz="6" w:space="0" w:color="000000"/>
              <w:right w:val="single" w:sz="6" w:space="0" w:color="000000"/>
            </w:tcBorders>
          </w:tcPr>
          <w:p w14:paraId="440479B2" w14:textId="77777777" w:rsidR="00BC1BE9" w:rsidRDefault="00BC1BE9" w:rsidP="00F92A5A">
            <w:pPr>
              <w:pStyle w:val="TableParagraph"/>
              <w:rPr>
                <w:rtl/>
              </w:rPr>
            </w:pPr>
          </w:p>
        </w:tc>
        <w:tc>
          <w:tcPr>
            <w:tcW w:w="6641" w:type="dxa"/>
            <w:tcBorders>
              <w:left w:val="single" w:sz="6" w:space="0" w:color="000000"/>
            </w:tcBorders>
          </w:tcPr>
          <w:p w14:paraId="7ABD7189" w14:textId="77777777" w:rsidR="00BC1BE9" w:rsidRDefault="00BC1BE9" w:rsidP="00F92A5A">
            <w:pPr>
              <w:pStyle w:val="TableParagraph"/>
              <w:bidi/>
              <w:spacing w:before="15"/>
              <w:ind w:left="68"/>
              <w:rPr>
                <w:sz w:val="24"/>
                <w:szCs w:val="24"/>
                <w:rtl/>
              </w:rPr>
            </w:pPr>
            <w:r>
              <w:rPr>
                <w:sz w:val="24"/>
                <w:szCs w:val="24"/>
                <w:rtl/>
              </w:rPr>
              <w:t>ימי המועד של המיעוטים מוכרים להם כימי חופשה</w:t>
            </w:r>
          </w:p>
        </w:tc>
        <w:tc>
          <w:tcPr>
            <w:tcW w:w="764" w:type="dxa"/>
            <w:tcBorders>
              <w:right w:val="single" w:sz="6" w:space="0" w:color="000000"/>
            </w:tcBorders>
          </w:tcPr>
          <w:p w14:paraId="50B986BC" w14:textId="77777777" w:rsidR="00BC1BE9" w:rsidRDefault="00BC1BE9" w:rsidP="00F92A5A">
            <w:pPr>
              <w:pStyle w:val="TableParagraph"/>
              <w:spacing w:before="41"/>
              <w:ind w:left="97"/>
              <w:rPr>
                <w:rFonts w:ascii="Wingdings" w:hAnsi="Wingdings" w:cs="Wingdings"/>
                <w:rtl/>
              </w:rPr>
            </w:pPr>
            <w:r>
              <w:rPr>
                <w:rFonts w:ascii="Wingdings" w:hAnsi="Wingdings"/>
              </w:rPr>
              <w:t></w:t>
            </w:r>
          </w:p>
        </w:tc>
      </w:tr>
      <w:tr w:rsidR="00BC1BE9" w14:paraId="278AEAAC" w14:textId="77777777" w:rsidTr="00BC1BE9">
        <w:trPr>
          <w:trHeight w:val="318"/>
        </w:trPr>
        <w:tc>
          <w:tcPr>
            <w:tcW w:w="2499" w:type="dxa"/>
            <w:tcBorders>
              <w:left w:val="single" w:sz="6" w:space="0" w:color="000000"/>
              <w:right w:val="single" w:sz="6" w:space="0" w:color="000000"/>
            </w:tcBorders>
          </w:tcPr>
          <w:p w14:paraId="650DA205" w14:textId="77777777" w:rsidR="00BC1BE9" w:rsidRDefault="00BC1BE9" w:rsidP="00F92A5A">
            <w:pPr>
              <w:pStyle w:val="TableParagraph"/>
              <w:rPr>
                <w:rtl/>
              </w:rPr>
            </w:pPr>
          </w:p>
        </w:tc>
        <w:tc>
          <w:tcPr>
            <w:tcW w:w="6641" w:type="dxa"/>
            <w:tcBorders>
              <w:left w:val="single" w:sz="6" w:space="0" w:color="000000"/>
            </w:tcBorders>
          </w:tcPr>
          <w:p w14:paraId="570D8FD4" w14:textId="77777777" w:rsidR="00BC1BE9" w:rsidRDefault="00BC1BE9" w:rsidP="00F92A5A">
            <w:pPr>
              <w:pStyle w:val="TableParagraph"/>
              <w:bidi/>
              <w:spacing w:before="16"/>
              <w:ind w:left="69"/>
              <w:rPr>
                <w:sz w:val="24"/>
                <w:szCs w:val="24"/>
                <w:rtl/>
              </w:rPr>
            </w:pPr>
            <w:r>
              <w:rPr>
                <w:sz w:val="24"/>
                <w:szCs w:val="24"/>
                <w:rtl/>
              </w:rPr>
              <w:t>בני העדות הלא יהודיות כפופים לשיפוט הדתי של בתי הדין על פי דתם בנושאי</w:t>
            </w:r>
          </w:p>
        </w:tc>
        <w:tc>
          <w:tcPr>
            <w:tcW w:w="764" w:type="dxa"/>
            <w:tcBorders>
              <w:right w:val="single" w:sz="6" w:space="0" w:color="000000"/>
            </w:tcBorders>
          </w:tcPr>
          <w:p w14:paraId="3E539514" w14:textId="77777777" w:rsidR="00BC1BE9" w:rsidRDefault="00BC1BE9" w:rsidP="00F92A5A">
            <w:pPr>
              <w:pStyle w:val="TableParagraph"/>
              <w:spacing w:before="24"/>
              <w:ind w:left="80"/>
              <w:rPr>
                <w:rFonts w:ascii="Wingdings" w:hAnsi="Wingdings" w:cs="Wingdings"/>
                <w:sz w:val="24"/>
                <w:szCs w:val="24"/>
                <w:rtl/>
              </w:rPr>
            </w:pPr>
            <w:r>
              <w:rPr>
                <w:rFonts w:ascii="Wingdings" w:hAnsi="Wingdings"/>
                <w:sz w:val="24"/>
              </w:rPr>
              <w:t></w:t>
            </w:r>
          </w:p>
        </w:tc>
      </w:tr>
      <w:tr w:rsidR="00BC1BE9" w14:paraId="56DE0DBA" w14:textId="77777777" w:rsidTr="00BC1BE9">
        <w:trPr>
          <w:trHeight w:val="317"/>
        </w:trPr>
        <w:tc>
          <w:tcPr>
            <w:tcW w:w="2499" w:type="dxa"/>
            <w:tcBorders>
              <w:left w:val="single" w:sz="6" w:space="0" w:color="000000"/>
              <w:right w:val="single" w:sz="6" w:space="0" w:color="000000"/>
            </w:tcBorders>
          </w:tcPr>
          <w:p w14:paraId="17598A20" w14:textId="77777777" w:rsidR="00BC1BE9" w:rsidRDefault="00BC1BE9" w:rsidP="00F92A5A">
            <w:pPr>
              <w:pStyle w:val="TableParagraph"/>
              <w:rPr>
                <w:rtl/>
              </w:rPr>
            </w:pPr>
          </w:p>
        </w:tc>
        <w:tc>
          <w:tcPr>
            <w:tcW w:w="6641" w:type="dxa"/>
            <w:tcBorders>
              <w:left w:val="single" w:sz="6" w:space="0" w:color="000000"/>
            </w:tcBorders>
          </w:tcPr>
          <w:p w14:paraId="6114A598" w14:textId="77777777" w:rsidR="00BC1BE9" w:rsidRDefault="00BC1BE9" w:rsidP="00F92A5A">
            <w:pPr>
              <w:pStyle w:val="TableParagraph"/>
              <w:bidi/>
              <w:spacing w:before="16"/>
              <w:ind w:left="63"/>
              <w:rPr>
                <w:sz w:val="24"/>
                <w:szCs w:val="24"/>
                <w:rtl/>
              </w:rPr>
            </w:pPr>
            <w:r>
              <w:rPr>
                <w:sz w:val="24"/>
                <w:szCs w:val="24"/>
                <w:rtl/>
              </w:rPr>
              <w:t>אישות</w:t>
            </w:r>
          </w:p>
        </w:tc>
        <w:tc>
          <w:tcPr>
            <w:tcW w:w="764" w:type="dxa"/>
            <w:tcBorders>
              <w:right w:val="single" w:sz="6" w:space="0" w:color="000000"/>
            </w:tcBorders>
          </w:tcPr>
          <w:p w14:paraId="7021AC5B" w14:textId="77777777" w:rsidR="00BC1BE9" w:rsidRDefault="00BC1BE9" w:rsidP="00F92A5A">
            <w:pPr>
              <w:pStyle w:val="TableParagraph"/>
              <w:rPr>
                <w:rtl/>
              </w:rPr>
            </w:pPr>
          </w:p>
        </w:tc>
      </w:tr>
      <w:tr w:rsidR="00BC1BE9" w14:paraId="30673D42" w14:textId="77777777" w:rsidTr="00BC1BE9">
        <w:trPr>
          <w:trHeight w:val="317"/>
        </w:trPr>
        <w:tc>
          <w:tcPr>
            <w:tcW w:w="2499" w:type="dxa"/>
            <w:tcBorders>
              <w:left w:val="single" w:sz="6" w:space="0" w:color="000000"/>
              <w:right w:val="single" w:sz="6" w:space="0" w:color="000000"/>
            </w:tcBorders>
          </w:tcPr>
          <w:p w14:paraId="1FC17D5A" w14:textId="77777777" w:rsidR="00BC1BE9" w:rsidRDefault="00BC1BE9" w:rsidP="00F92A5A">
            <w:pPr>
              <w:pStyle w:val="TableParagraph"/>
              <w:rPr>
                <w:rtl/>
              </w:rPr>
            </w:pPr>
          </w:p>
        </w:tc>
        <w:tc>
          <w:tcPr>
            <w:tcW w:w="6641" w:type="dxa"/>
            <w:tcBorders>
              <w:left w:val="single" w:sz="6" w:space="0" w:color="000000"/>
            </w:tcBorders>
          </w:tcPr>
          <w:p w14:paraId="5CF2A4EF" w14:textId="77777777" w:rsidR="00BC1BE9" w:rsidRDefault="00BC1BE9" w:rsidP="00F92A5A">
            <w:pPr>
              <w:pStyle w:val="TableParagraph"/>
              <w:bidi/>
              <w:spacing w:before="16"/>
              <w:ind w:left="68"/>
              <w:rPr>
                <w:sz w:val="24"/>
                <w:szCs w:val="24"/>
                <w:rtl/>
              </w:rPr>
            </w:pPr>
            <w:r>
              <w:rPr>
                <w:sz w:val="24"/>
                <w:szCs w:val="24"/>
                <w:rtl/>
              </w:rPr>
              <w:t>למיעוטים השונים קיימות מערכות חינוך נפרדות המתנהלות בשפתם</w:t>
            </w:r>
          </w:p>
        </w:tc>
        <w:tc>
          <w:tcPr>
            <w:tcW w:w="764" w:type="dxa"/>
            <w:tcBorders>
              <w:right w:val="single" w:sz="6" w:space="0" w:color="000000"/>
            </w:tcBorders>
          </w:tcPr>
          <w:p w14:paraId="63AE4A5A" w14:textId="77777777" w:rsidR="00BC1BE9" w:rsidRDefault="00BC1BE9" w:rsidP="00F92A5A">
            <w:pPr>
              <w:pStyle w:val="TableParagraph"/>
              <w:spacing w:before="24"/>
              <w:ind w:left="80"/>
              <w:rPr>
                <w:rFonts w:ascii="Wingdings" w:hAnsi="Wingdings" w:cs="Wingdings"/>
                <w:sz w:val="24"/>
                <w:szCs w:val="24"/>
                <w:rtl/>
              </w:rPr>
            </w:pPr>
            <w:r>
              <w:rPr>
                <w:rFonts w:ascii="Wingdings" w:hAnsi="Wingdings"/>
                <w:sz w:val="24"/>
              </w:rPr>
              <w:t></w:t>
            </w:r>
          </w:p>
        </w:tc>
      </w:tr>
      <w:tr w:rsidR="00BC1BE9" w14:paraId="7B8D95CA" w14:textId="77777777" w:rsidTr="00BC1BE9">
        <w:trPr>
          <w:trHeight w:val="316"/>
        </w:trPr>
        <w:tc>
          <w:tcPr>
            <w:tcW w:w="2499" w:type="dxa"/>
            <w:tcBorders>
              <w:left w:val="single" w:sz="6" w:space="0" w:color="000000"/>
              <w:right w:val="single" w:sz="6" w:space="0" w:color="000000"/>
            </w:tcBorders>
          </w:tcPr>
          <w:p w14:paraId="03A5C94C" w14:textId="77777777" w:rsidR="00BC1BE9" w:rsidRDefault="00BC1BE9" w:rsidP="00F92A5A">
            <w:pPr>
              <w:pStyle w:val="TableParagraph"/>
              <w:rPr>
                <w:rtl/>
              </w:rPr>
            </w:pPr>
          </w:p>
        </w:tc>
        <w:tc>
          <w:tcPr>
            <w:tcW w:w="6641" w:type="dxa"/>
            <w:tcBorders>
              <w:left w:val="single" w:sz="6" w:space="0" w:color="000000"/>
            </w:tcBorders>
          </w:tcPr>
          <w:p w14:paraId="0A28248E" w14:textId="77777777" w:rsidR="00BC1BE9" w:rsidRDefault="00BC1BE9" w:rsidP="00F92A5A">
            <w:pPr>
              <w:pStyle w:val="TableParagraph"/>
              <w:bidi/>
              <w:spacing w:before="15"/>
              <w:ind w:left="66"/>
              <w:rPr>
                <w:sz w:val="24"/>
                <w:szCs w:val="24"/>
                <w:rtl/>
              </w:rPr>
            </w:pPr>
            <w:r>
              <w:rPr>
                <w:sz w:val="24"/>
                <w:szCs w:val="24"/>
                <w:rtl/>
              </w:rPr>
              <w:t>חוק החינוך הממלכתי קובע כמטרה לחנך כל אדם לכבוד למורשתו ולזהותו</w:t>
            </w:r>
          </w:p>
        </w:tc>
        <w:tc>
          <w:tcPr>
            <w:tcW w:w="764" w:type="dxa"/>
            <w:tcBorders>
              <w:right w:val="single" w:sz="6" w:space="0" w:color="000000"/>
            </w:tcBorders>
          </w:tcPr>
          <w:p w14:paraId="410F1B0D" w14:textId="77777777" w:rsidR="00BC1BE9" w:rsidRDefault="00BC1BE9" w:rsidP="00F92A5A">
            <w:pPr>
              <w:pStyle w:val="TableParagraph"/>
              <w:spacing w:before="41"/>
              <w:ind w:left="97"/>
              <w:rPr>
                <w:rFonts w:ascii="Wingdings" w:hAnsi="Wingdings" w:cs="Wingdings"/>
                <w:rtl/>
              </w:rPr>
            </w:pPr>
            <w:r>
              <w:rPr>
                <w:rFonts w:ascii="Wingdings" w:hAnsi="Wingdings"/>
              </w:rPr>
              <w:t></w:t>
            </w:r>
          </w:p>
        </w:tc>
      </w:tr>
      <w:tr w:rsidR="00BC1BE9" w14:paraId="226CF8BE" w14:textId="77777777" w:rsidTr="00BC1BE9">
        <w:trPr>
          <w:trHeight w:val="339"/>
        </w:trPr>
        <w:tc>
          <w:tcPr>
            <w:tcW w:w="2499" w:type="dxa"/>
            <w:tcBorders>
              <w:left w:val="single" w:sz="6" w:space="0" w:color="000000"/>
              <w:bottom w:val="single" w:sz="6" w:space="0" w:color="000000"/>
              <w:right w:val="single" w:sz="6" w:space="0" w:color="000000"/>
            </w:tcBorders>
          </w:tcPr>
          <w:p w14:paraId="01B85EF2" w14:textId="77777777" w:rsidR="00BC1BE9" w:rsidRDefault="00BC1BE9" w:rsidP="00F92A5A">
            <w:pPr>
              <w:pStyle w:val="TableParagraph"/>
              <w:rPr>
                <w:rtl/>
              </w:rPr>
            </w:pPr>
          </w:p>
        </w:tc>
        <w:tc>
          <w:tcPr>
            <w:tcW w:w="6641" w:type="dxa"/>
            <w:tcBorders>
              <w:left w:val="single" w:sz="6" w:space="0" w:color="000000"/>
              <w:bottom w:val="single" w:sz="6" w:space="0" w:color="000000"/>
            </w:tcBorders>
          </w:tcPr>
          <w:p w14:paraId="191F276F" w14:textId="77777777" w:rsidR="00BC1BE9" w:rsidRDefault="00BC1BE9" w:rsidP="00F92A5A">
            <w:pPr>
              <w:pStyle w:val="TableParagraph"/>
              <w:bidi/>
              <w:spacing w:before="15"/>
              <w:ind w:left="64"/>
              <w:rPr>
                <w:sz w:val="24"/>
                <w:szCs w:val="24"/>
                <w:rtl/>
              </w:rPr>
            </w:pPr>
            <w:r>
              <w:rPr>
                <w:sz w:val="24"/>
                <w:szCs w:val="24"/>
                <w:rtl/>
              </w:rPr>
              <w:t>התרבותית.</w:t>
            </w:r>
          </w:p>
        </w:tc>
        <w:tc>
          <w:tcPr>
            <w:tcW w:w="764" w:type="dxa"/>
            <w:tcBorders>
              <w:bottom w:val="single" w:sz="6" w:space="0" w:color="000000"/>
              <w:right w:val="single" w:sz="6" w:space="0" w:color="000000"/>
            </w:tcBorders>
          </w:tcPr>
          <w:p w14:paraId="5B3885AC" w14:textId="77777777" w:rsidR="00BC1BE9" w:rsidRDefault="00BC1BE9" w:rsidP="00F92A5A">
            <w:pPr>
              <w:pStyle w:val="TableParagraph"/>
              <w:rPr>
                <w:rtl/>
              </w:rPr>
            </w:pPr>
          </w:p>
        </w:tc>
      </w:tr>
      <w:tr w:rsidR="00BC1BE9" w14:paraId="1CB04138" w14:textId="77777777" w:rsidTr="00BC1BE9">
        <w:trPr>
          <w:trHeight w:val="316"/>
        </w:trPr>
        <w:tc>
          <w:tcPr>
            <w:tcW w:w="9904" w:type="dxa"/>
            <w:gridSpan w:val="3"/>
            <w:tcBorders>
              <w:top w:val="single" w:sz="6" w:space="0" w:color="000000"/>
              <w:left w:val="single" w:sz="6" w:space="0" w:color="000000"/>
              <w:bottom w:val="single" w:sz="6" w:space="0" w:color="000000"/>
              <w:right w:val="single" w:sz="6" w:space="0" w:color="000000"/>
            </w:tcBorders>
          </w:tcPr>
          <w:p w14:paraId="498F6205" w14:textId="77777777" w:rsidR="00BC1BE9" w:rsidRDefault="00BC1BE9" w:rsidP="00F92A5A">
            <w:pPr>
              <w:pStyle w:val="TableParagraph"/>
              <w:bidi/>
              <w:spacing w:line="275" w:lineRule="exact"/>
              <w:ind w:right="2921"/>
              <w:jc w:val="right"/>
              <w:rPr>
                <w:b/>
                <w:bCs/>
                <w:sz w:val="24"/>
                <w:szCs w:val="24"/>
                <w:rtl/>
              </w:rPr>
            </w:pPr>
            <w:r>
              <w:rPr>
                <w:b/>
                <w:bCs/>
                <w:sz w:val="24"/>
                <w:szCs w:val="24"/>
                <w:rtl/>
              </w:rPr>
              <w:t>השסע הלאומי ואתגר החיים המשותפים</w:t>
            </w:r>
          </w:p>
        </w:tc>
      </w:tr>
      <w:tr w:rsidR="00BC1BE9" w14:paraId="29AF58A5" w14:textId="77777777" w:rsidTr="00BC1BE9">
        <w:trPr>
          <w:trHeight w:val="295"/>
        </w:trPr>
        <w:tc>
          <w:tcPr>
            <w:tcW w:w="2499" w:type="dxa"/>
            <w:tcBorders>
              <w:top w:val="single" w:sz="6" w:space="0" w:color="000000"/>
              <w:left w:val="single" w:sz="6" w:space="0" w:color="000000"/>
              <w:right w:val="single" w:sz="6" w:space="0" w:color="000000"/>
            </w:tcBorders>
          </w:tcPr>
          <w:p w14:paraId="30C2CE4C" w14:textId="77777777" w:rsidR="00BC1BE9" w:rsidRDefault="00BC1BE9" w:rsidP="00F92A5A">
            <w:pPr>
              <w:pStyle w:val="TableParagraph"/>
              <w:bidi/>
              <w:spacing w:line="270" w:lineRule="exact"/>
              <w:ind w:left="353"/>
              <w:rPr>
                <w:sz w:val="24"/>
                <w:szCs w:val="24"/>
                <w:rtl/>
              </w:rPr>
            </w:pPr>
            <w:r>
              <w:rPr>
                <w:sz w:val="24"/>
                <w:szCs w:val="24"/>
                <w:rtl/>
              </w:rPr>
              <w:t>שסע לאומי בישראל</w:t>
            </w:r>
          </w:p>
        </w:tc>
        <w:tc>
          <w:tcPr>
            <w:tcW w:w="6641" w:type="dxa"/>
            <w:tcBorders>
              <w:top w:val="single" w:sz="6" w:space="0" w:color="000000"/>
              <w:left w:val="single" w:sz="6" w:space="0" w:color="000000"/>
            </w:tcBorders>
          </w:tcPr>
          <w:p w14:paraId="3C7101FE" w14:textId="77777777" w:rsidR="00BC1BE9" w:rsidRDefault="00BC1BE9" w:rsidP="00F92A5A">
            <w:pPr>
              <w:pStyle w:val="TableParagraph"/>
              <w:bidi/>
              <w:spacing w:line="270" w:lineRule="exact"/>
              <w:ind w:left="67"/>
              <w:rPr>
                <w:sz w:val="24"/>
                <w:szCs w:val="24"/>
                <w:rtl/>
              </w:rPr>
            </w:pPr>
            <w:r>
              <w:rPr>
                <w:sz w:val="24"/>
                <w:szCs w:val="24"/>
                <w:rtl/>
              </w:rPr>
              <w:t>מתח / פיצול / חיכוך בין יהודים וערבים בישראל (בקווי )1967</w:t>
            </w:r>
          </w:p>
        </w:tc>
        <w:tc>
          <w:tcPr>
            <w:tcW w:w="764" w:type="dxa"/>
            <w:tcBorders>
              <w:top w:val="single" w:sz="6" w:space="0" w:color="000000"/>
              <w:right w:val="single" w:sz="6" w:space="0" w:color="000000"/>
            </w:tcBorders>
          </w:tcPr>
          <w:p w14:paraId="56663295" w14:textId="77777777" w:rsidR="00BC1BE9" w:rsidRDefault="00BC1BE9" w:rsidP="00F92A5A">
            <w:pPr>
              <w:pStyle w:val="TableParagraph"/>
              <w:spacing w:before="2"/>
              <w:ind w:left="80"/>
              <w:rPr>
                <w:rFonts w:ascii="Wingdings" w:hAnsi="Wingdings" w:cs="Wingdings"/>
                <w:sz w:val="24"/>
                <w:szCs w:val="24"/>
                <w:rtl/>
              </w:rPr>
            </w:pPr>
            <w:r>
              <w:rPr>
                <w:rFonts w:ascii="Wingdings" w:hAnsi="Wingdings"/>
                <w:sz w:val="24"/>
              </w:rPr>
              <w:t></w:t>
            </w:r>
          </w:p>
        </w:tc>
      </w:tr>
      <w:tr w:rsidR="00BC1BE9" w14:paraId="2B877A7D" w14:textId="77777777" w:rsidTr="00BC1BE9">
        <w:trPr>
          <w:trHeight w:val="318"/>
        </w:trPr>
        <w:tc>
          <w:tcPr>
            <w:tcW w:w="2499" w:type="dxa"/>
            <w:tcBorders>
              <w:left w:val="single" w:sz="6" w:space="0" w:color="000000"/>
              <w:right w:val="single" w:sz="6" w:space="0" w:color="000000"/>
            </w:tcBorders>
          </w:tcPr>
          <w:p w14:paraId="46E8759A" w14:textId="77777777" w:rsidR="00BC1BE9" w:rsidRDefault="00BC1BE9" w:rsidP="00F92A5A">
            <w:pPr>
              <w:pStyle w:val="TableParagraph"/>
              <w:rPr>
                <w:rtl/>
              </w:rPr>
            </w:pPr>
          </w:p>
        </w:tc>
        <w:tc>
          <w:tcPr>
            <w:tcW w:w="6641" w:type="dxa"/>
            <w:tcBorders>
              <w:left w:val="single" w:sz="6" w:space="0" w:color="000000"/>
            </w:tcBorders>
          </w:tcPr>
          <w:p w14:paraId="5EF46F9B" w14:textId="77777777" w:rsidR="00BC1BE9" w:rsidRDefault="00BC1BE9" w:rsidP="00F92A5A">
            <w:pPr>
              <w:pStyle w:val="TableParagraph"/>
              <w:bidi/>
              <w:spacing w:before="17"/>
              <w:ind w:left="66"/>
              <w:rPr>
                <w:sz w:val="24"/>
                <w:szCs w:val="24"/>
                <w:rtl/>
              </w:rPr>
            </w:pPr>
            <w:r>
              <w:rPr>
                <w:sz w:val="24"/>
                <w:szCs w:val="24"/>
                <w:rtl/>
              </w:rPr>
              <w:t>נובע מסיבות היסטוריות/ דתיות/ חברתיות/ פוליטיות (יש להדגים לפחות שתי</w:t>
            </w:r>
          </w:p>
        </w:tc>
        <w:tc>
          <w:tcPr>
            <w:tcW w:w="764" w:type="dxa"/>
            <w:tcBorders>
              <w:right w:val="single" w:sz="6" w:space="0" w:color="000000"/>
            </w:tcBorders>
          </w:tcPr>
          <w:p w14:paraId="626A8544" w14:textId="77777777" w:rsidR="00BC1BE9" w:rsidRDefault="00BC1BE9" w:rsidP="00F92A5A">
            <w:pPr>
              <w:pStyle w:val="TableParagraph"/>
              <w:spacing w:before="25"/>
              <w:ind w:left="80"/>
              <w:rPr>
                <w:rFonts w:ascii="Wingdings" w:hAnsi="Wingdings" w:cs="Wingdings"/>
                <w:sz w:val="24"/>
                <w:szCs w:val="24"/>
                <w:rtl/>
              </w:rPr>
            </w:pPr>
            <w:r>
              <w:rPr>
                <w:rFonts w:ascii="Wingdings" w:hAnsi="Wingdings"/>
                <w:sz w:val="24"/>
              </w:rPr>
              <w:t></w:t>
            </w:r>
          </w:p>
        </w:tc>
      </w:tr>
      <w:tr w:rsidR="00BC1BE9" w14:paraId="10066B94" w14:textId="77777777" w:rsidTr="00BC1BE9">
        <w:trPr>
          <w:trHeight w:val="316"/>
        </w:trPr>
        <w:tc>
          <w:tcPr>
            <w:tcW w:w="2499" w:type="dxa"/>
            <w:tcBorders>
              <w:left w:val="single" w:sz="6" w:space="0" w:color="000000"/>
              <w:right w:val="single" w:sz="6" w:space="0" w:color="000000"/>
            </w:tcBorders>
          </w:tcPr>
          <w:p w14:paraId="0772DFC3" w14:textId="77777777" w:rsidR="00BC1BE9" w:rsidRDefault="00BC1BE9" w:rsidP="00F92A5A">
            <w:pPr>
              <w:pStyle w:val="TableParagraph"/>
              <w:rPr>
                <w:rtl/>
              </w:rPr>
            </w:pPr>
          </w:p>
        </w:tc>
        <w:tc>
          <w:tcPr>
            <w:tcW w:w="6641" w:type="dxa"/>
            <w:tcBorders>
              <w:left w:val="single" w:sz="6" w:space="0" w:color="000000"/>
            </w:tcBorders>
          </w:tcPr>
          <w:p w14:paraId="5CFEE0DA" w14:textId="77777777" w:rsidR="00BC1BE9" w:rsidRDefault="00BC1BE9" w:rsidP="00F92A5A">
            <w:pPr>
              <w:pStyle w:val="TableParagraph"/>
              <w:bidi/>
              <w:spacing w:before="15"/>
              <w:ind w:left="65"/>
              <w:rPr>
                <w:sz w:val="24"/>
                <w:szCs w:val="24"/>
                <w:rtl/>
              </w:rPr>
            </w:pPr>
            <w:r>
              <w:rPr>
                <w:sz w:val="24"/>
                <w:szCs w:val="24"/>
                <w:rtl/>
              </w:rPr>
              <w:t>סיבות)</w:t>
            </w:r>
          </w:p>
        </w:tc>
        <w:tc>
          <w:tcPr>
            <w:tcW w:w="764" w:type="dxa"/>
            <w:tcBorders>
              <w:right w:val="single" w:sz="6" w:space="0" w:color="000000"/>
            </w:tcBorders>
          </w:tcPr>
          <w:p w14:paraId="3905010F" w14:textId="77777777" w:rsidR="00BC1BE9" w:rsidRDefault="00BC1BE9" w:rsidP="00F92A5A">
            <w:pPr>
              <w:pStyle w:val="TableParagraph"/>
              <w:rPr>
                <w:rtl/>
              </w:rPr>
            </w:pPr>
          </w:p>
        </w:tc>
      </w:tr>
      <w:tr w:rsidR="00BC1BE9" w14:paraId="799A5958" w14:textId="77777777" w:rsidTr="00BC1BE9">
        <w:trPr>
          <w:trHeight w:val="317"/>
        </w:trPr>
        <w:tc>
          <w:tcPr>
            <w:tcW w:w="2499" w:type="dxa"/>
            <w:tcBorders>
              <w:left w:val="single" w:sz="6" w:space="0" w:color="000000"/>
              <w:right w:val="single" w:sz="6" w:space="0" w:color="000000"/>
            </w:tcBorders>
          </w:tcPr>
          <w:p w14:paraId="6159B90C" w14:textId="77777777" w:rsidR="00BC1BE9" w:rsidRDefault="00BC1BE9" w:rsidP="00F92A5A">
            <w:pPr>
              <w:pStyle w:val="TableParagraph"/>
              <w:rPr>
                <w:rtl/>
              </w:rPr>
            </w:pPr>
          </w:p>
        </w:tc>
        <w:tc>
          <w:tcPr>
            <w:tcW w:w="6641" w:type="dxa"/>
            <w:tcBorders>
              <w:left w:val="single" w:sz="6" w:space="0" w:color="000000"/>
            </w:tcBorders>
          </w:tcPr>
          <w:p w14:paraId="4A1CE89C" w14:textId="77777777" w:rsidR="00BC1BE9" w:rsidRDefault="00BC1BE9" w:rsidP="00F92A5A">
            <w:pPr>
              <w:pStyle w:val="TableParagraph"/>
              <w:bidi/>
              <w:spacing w:before="16"/>
              <w:ind w:left="67"/>
              <w:rPr>
                <w:sz w:val="24"/>
                <w:szCs w:val="24"/>
                <w:rtl/>
              </w:rPr>
            </w:pPr>
            <w:r>
              <w:rPr>
                <w:sz w:val="24"/>
                <w:szCs w:val="24"/>
                <w:rtl/>
              </w:rPr>
              <w:t>מתבטא בעוינות הדדית/ מתחים / אפליה (יש להדגים לפחות דרך אחת)</w:t>
            </w:r>
          </w:p>
        </w:tc>
        <w:tc>
          <w:tcPr>
            <w:tcW w:w="764" w:type="dxa"/>
            <w:tcBorders>
              <w:right w:val="single" w:sz="6" w:space="0" w:color="000000"/>
            </w:tcBorders>
          </w:tcPr>
          <w:p w14:paraId="52148E0D" w14:textId="77777777" w:rsidR="00BC1BE9" w:rsidRDefault="00BC1BE9" w:rsidP="00F92A5A">
            <w:pPr>
              <w:pStyle w:val="TableParagraph"/>
              <w:spacing w:before="25"/>
              <w:ind w:left="80"/>
              <w:rPr>
                <w:rFonts w:ascii="Wingdings" w:hAnsi="Wingdings" w:cs="Wingdings"/>
                <w:sz w:val="24"/>
                <w:szCs w:val="24"/>
                <w:rtl/>
              </w:rPr>
            </w:pPr>
            <w:r>
              <w:rPr>
                <w:rFonts w:ascii="Wingdings" w:hAnsi="Wingdings"/>
                <w:sz w:val="24"/>
              </w:rPr>
              <w:t></w:t>
            </w:r>
          </w:p>
        </w:tc>
      </w:tr>
      <w:tr w:rsidR="00BC1BE9" w14:paraId="5E05A5C3" w14:textId="77777777" w:rsidTr="00BC1BE9">
        <w:trPr>
          <w:trHeight w:val="338"/>
        </w:trPr>
        <w:tc>
          <w:tcPr>
            <w:tcW w:w="2499" w:type="dxa"/>
            <w:tcBorders>
              <w:left w:val="single" w:sz="6" w:space="0" w:color="000000"/>
              <w:bottom w:val="single" w:sz="6" w:space="0" w:color="000000"/>
              <w:right w:val="single" w:sz="6" w:space="0" w:color="000000"/>
            </w:tcBorders>
          </w:tcPr>
          <w:p w14:paraId="31626FE5" w14:textId="77777777" w:rsidR="00BC1BE9" w:rsidRDefault="00BC1BE9" w:rsidP="00F92A5A">
            <w:pPr>
              <w:pStyle w:val="TableParagraph"/>
              <w:rPr>
                <w:rtl/>
              </w:rPr>
            </w:pPr>
          </w:p>
        </w:tc>
        <w:tc>
          <w:tcPr>
            <w:tcW w:w="6641" w:type="dxa"/>
            <w:tcBorders>
              <w:left w:val="single" w:sz="6" w:space="0" w:color="000000"/>
              <w:bottom w:val="single" w:sz="6" w:space="0" w:color="000000"/>
            </w:tcBorders>
          </w:tcPr>
          <w:p w14:paraId="286B5F76" w14:textId="77777777" w:rsidR="00BC1BE9" w:rsidRDefault="00BC1BE9" w:rsidP="00F92A5A">
            <w:pPr>
              <w:pStyle w:val="TableParagraph"/>
              <w:rPr>
                <w:rtl/>
              </w:rPr>
            </w:pPr>
          </w:p>
        </w:tc>
        <w:tc>
          <w:tcPr>
            <w:tcW w:w="764" w:type="dxa"/>
            <w:tcBorders>
              <w:bottom w:val="single" w:sz="6" w:space="0" w:color="000000"/>
              <w:right w:val="single" w:sz="6" w:space="0" w:color="000000"/>
            </w:tcBorders>
          </w:tcPr>
          <w:p w14:paraId="3A39FF58" w14:textId="77777777" w:rsidR="00BC1BE9" w:rsidRDefault="00BC1BE9" w:rsidP="00F92A5A">
            <w:pPr>
              <w:pStyle w:val="TableParagraph"/>
              <w:spacing w:before="24"/>
              <w:ind w:left="80"/>
              <w:rPr>
                <w:rFonts w:ascii="Wingdings" w:hAnsi="Wingdings" w:cs="Wingdings"/>
                <w:sz w:val="24"/>
                <w:szCs w:val="24"/>
                <w:rtl/>
              </w:rPr>
            </w:pPr>
            <w:r>
              <w:rPr>
                <w:rFonts w:ascii="Wingdings" w:hAnsi="Wingdings"/>
                <w:sz w:val="24"/>
              </w:rPr>
              <w:t></w:t>
            </w:r>
          </w:p>
        </w:tc>
      </w:tr>
      <w:tr w:rsidR="00BC1BE9" w14:paraId="25CE9803" w14:textId="77777777" w:rsidTr="00BC1BE9">
        <w:trPr>
          <w:trHeight w:val="296"/>
        </w:trPr>
        <w:tc>
          <w:tcPr>
            <w:tcW w:w="2499" w:type="dxa"/>
            <w:tcBorders>
              <w:top w:val="single" w:sz="6" w:space="0" w:color="000000"/>
              <w:left w:val="single" w:sz="6" w:space="0" w:color="000000"/>
              <w:right w:val="single" w:sz="6" w:space="0" w:color="000000"/>
            </w:tcBorders>
          </w:tcPr>
          <w:p w14:paraId="19B51F08" w14:textId="77777777" w:rsidR="00BC1BE9" w:rsidRDefault="00BC1BE9" w:rsidP="00F92A5A">
            <w:pPr>
              <w:pStyle w:val="TableParagraph"/>
              <w:bidi/>
              <w:spacing w:line="272" w:lineRule="exact"/>
              <w:ind w:left="353"/>
              <w:rPr>
                <w:sz w:val="24"/>
                <w:szCs w:val="24"/>
                <w:rtl/>
              </w:rPr>
            </w:pPr>
            <w:r>
              <w:rPr>
                <w:sz w:val="24"/>
                <w:szCs w:val="24"/>
                <w:rtl/>
              </w:rPr>
              <w:t>דרכי התמודדות עם</w:t>
            </w:r>
          </w:p>
        </w:tc>
        <w:tc>
          <w:tcPr>
            <w:tcW w:w="6641" w:type="dxa"/>
            <w:tcBorders>
              <w:top w:val="single" w:sz="6" w:space="0" w:color="000000"/>
              <w:left w:val="single" w:sz="6" w:space="0" w:color="000000"/>
            </w:tcBorders>
          </w:tcPr>
          <w:p w14:paraId="54742CAE" w14:textId="77777777" w:rsidR="00BC1BE9" w:rsidRDefault="00BC1BE9" w:rsidP="00F92A5A">
            <w:pPr>
              <w:pStyle w:val="TableParagraph"/>
              <w:bidi/>
              <w:spacing w:line="272" w:lineRule="exact"/>
              <w:ind w:left="67"/>
              <w:rPr>
                <w:sz w:val="24"/>
                <w:szCs w:val="24"/>
                <w:rtl/>
              </w:rPr>
            </w:pPr>
            <w:r>
              <w:rPr>
                <w:sz w:val="24"/>
                <w:szCs w:val="24"/>
                <w:rtl/>
              </w:rPr>
              <w:t>חינוך כל המגזרים לסובלנות ולקבלת האחר במדינה יהודית ודמוקרטית</w:t>
            </w:r>
          </w:p>
        </w:tc>
        <w:tc>
          <w:tcPr>
            <w:tcW w:w="764" w:type="dxa"/>
            <w:tcBorders>
              <w:top w:val="single" w:sz="6" w:space="0" w:color="000000"/>
              <w:right w:val="single" w:sz="6" w:space="0" w:color="000000"/>
            </w:tcBorders>
          </w:tcPr>
          <w:p w14:paraId="07E2E096" w14:textId="77777777" w:rsidR="00BC1BE9" w:rsidRDefault="00BC1BE9" w:rsidP="00F92A5A">
            <w:pPr>
              <w:pStyle w:val="TableParagraph"/>
              <w:spacing w:before="4"/>
              <w:ind w:left="80"/>
              <w:rPr>
                <w:rFonts w:ascii="Wingdings" w:hAnsi="Wingdings" w:cs="Wingdings"/>
                <w:sz w:val="24"/>
                <w:szCs w:val="24"/>
                <w:rtl/>
              </w:rPr>
            </w:pPr>
            <w:r>
              <w:rPr>
                <w:rFonts w:ascii="Wingdings" w:hAnsi="Wingdings"/>
                <w:sz w:val="24"/>
              </w:rPr>
              <w:t></w:t>
            </w:r>
          </w:p>
        </w:tc>
      </w:tr>
      <w:tr w:rsidR="00BC1BE9" w14:paraId="0C45D09D" w14:textId="77777777" w:rsidTr="00BC1BE9">
        <w:trPr>
          <w:trHeight w:val="316"/>
        </w:trPr>
        <w:tc>
          <w:tcPr>
            <w:tcW w:w="2499" w:type="dxa"/>
            <w:tcBorders>
              <w:left w:val="single" w:sz="6" w:space="0" w:color="000000"/>
              <w:right w:val="single" w:sz="6" w:space="0" w:color="000000"/>
            </w:tcBorders>
          </w:tcPr>
          <w:p w14:paraId="01AA6371" w14:textId="77777777" w:rsidR="00BC1BE9" w:rsidRDefault="00BC1BE9" w:rsidP="00F92A5A">
            <w:pPr>
              <w:pStyle w:val="TableParagraph"/>
              <w:bidi/>
              <w:spacing w:before="16"/>
              <w:ind w:left="353"/>
              <w:rPr>
                <w:sz w:val="24"/>
                <w:szCs w:val="24"/>
                <w:rtl/>
              </w:rPr>
            </w:pPr>
            <w:r>
              <w:rPr>
                <w:sz w:val="24"/>
                <w:szCs w:val="24"/>
                <w:rtl/>
              </w:rPr>
              <w:t>השסע הלאומי</w:t>
            </w:r>
          </w:p>
        </w:tc>
        <w:tc>
          <w:tcPr>
            <w:tcW w:w="6641" w:type="dxa"/>
            <w:tcBorders>
              <w:left w:val="single" w:sz="6" w:space="0" w:color="000000"/>
            </w:tcBorders>
          </w:tcPr>
          <w:p w14:paraId="00B589F2" w14:textId="77777777" w:rsidR="00BC1BE9" w:rsidRDefault="00BC1BE9" w:rsidP="00F92A5A">
            <w:pPr>
              <w:pStyle w:val="TableParagraph"/>
              <w:bidi/>
              <w:spacing w:before="16"/>
              <w:ind w:left="64"/>
              <w:rPr>
                <w:sz w:val="24"/>
                <w:szCs w:val="24"/>
                <w:rtl/>
              </w:rPr>
            </w:pPr>
            <w:r>
              <w:rPr>
                <w:sz w:val="24"/>
                <w:szCs w:val="24"/>
                <w:rtl/>
              </w:rPr>
              <w:t>הקפדה על זכויות הפרט וזכויות תרבותיות מסוימות</w:t>
            </w:r>
          </w:p>
        </w:tc>
        <w:tc>
          <w:tcPr>
            <w:tcW w:w="764" w:type="dxa"/>
            <w:tcBorders>
              <w:right w:val="single" w:sz="6" w:space="0" w:color="000000"/>
            </w:tcBorders>
          </w:tcPr>
          <w:p w14:paraId="4F79BC9E" w14:textId="77777777" w:rsidR="00BC1BE9" w:rsidRDefault="00BC1BE9" w:rsidP="00F92A5A">
            <w:pPr>
              <w:pStyle w:val="TableParagraph"/>
              <w:spacing w:before="24"/>
              <w:ind w:left="80"/>
              <w:rPr>
                <w:rFonts w:ascii="Wingdings" w:hAnsi="Wingdings" w:cs="Wingdings"/>
                <w:sz w:val="24"/>
                <w:szCs w:val="24"/>
                <w:rtl/>
              </w:rPr>
            </w:pPr>
            <w:r>
              <w:rPr>
                <w:rFonts w:ascii="Wingdings" w:hAnsi="Wingdings"/>
                <w:sz w:val="24"/>
              </w:rPr>
              <w:t></w:t>
            </w:r>
          </w:p>
        </w:tc>
      </w:tr>
      <w:tr w:rsidR="00BC1BE9" w14:paraId="31D470EF" w14:textId="77777777" w:rsidTr="00BC1BE9">
        <w:trPr>
          <w:trHeight w:val="316"/>
        </w:trPr>
        <w:tc>
          <w:tcPr>
            <w:tcW w:w="2499" w:type="dxa"/>
            <w:tcBorders>
              <w:left w:val="single" w:sz="6" w:space="0" w:color="000000"/>
              <w:right w:val="single" w:sz="6" w:space="0" w:color="000000"/>
            </w:tcBorders>
          </w:tcPr>
          <w:p w14:paraId="6D60C7E3" w14:textId="77777777" w:rsidR="00BC1BE9" w:rsidRDefault="00BC1BE9" w:rsidP="00F92A5A">
            <w:pPr>
              <w:pStyle w:val="TableParagraph"/>
              <w:rPr>
                <w:rtl/>
              </w:rPr>
            </w:pPr>
          </w:p>
        </w:tc>
        <w:tc>
          <w:tcPr>
            <w:tcW w:w="6641" w:type="dxa"/>
            <w:tcBorders>
              <w:left w:val="single" w:sz="6" w:space="0" w:color="000000"/>
            </w:tcBorders>
          </w:tcPr>
          <w:p w14:paraId="34E139CA" w14:textId="77777777" w:rsidR="00BC1BE9" w:rsidRDefault="00BC1BE9" w:rsidP="00F92A5A">
            <w:pPr>
              <w:pStyle w:val="TableParagraph"/>
              <w:bidi/>
              <w:spacing w:before="16"/>
              <w:ind w:left="68"/>
              <w:rPr>
                <w:sz w:val="24"/>
                <w:szCs w:val="24"/>
                <w:rtl/>
              </w:rPr>
            </w:pPr>
            <w:r>
              <w:rPr>
                <w:sz w:val="24"/>
                <w:szCs w:val="24"/>
                <w:rtl/>
              </w:rPr>
              <w:t>קידום ייצוג הולם בשירות המדינה ובחברות ממשלתיות</w:t>
            </w:r>
          </w:p>
        </w:tc>
        <w:tc>
          <w:tcPr>
            <w:tcW w:w="764" w:type="dxa"/>
            <w:tcBorders>
              <w:right w:val="single" w:sz="6" w:space="0" w:color="000000"/>
            </w:tcBorders>
          </w:tcPr>
          <w:p w14:paraId="3F72CAA2" w14:textId="77777777" w:rsidR="00BC1BE9" w:rsidRDefault="00BC1BE9" w:rsidP="00F92A5A">
            <w:pPr>
              <w:pStyle w:val="TableParagraph"/>
              <w:spacing w:before="24"/>
              <w:ind w:left="80"/>
              <w:rPr>
                <w:rFonts w:ascii="Wingdings" w:hAnsi="Wingdings" w:cs="Wingdings"/>
                <w:sz w:val="24"/>
                <w:szCs w:val="24"/>
                <w:rtl/>
              </w:rPr>
            </w:pPr>
            <w:r>
              <w:rPr>
                <w:rFonts w:ascii="Wingdings" w:hAnsi="Wingdings"/>
                <w:sz w:val="24"/>
              </w:rPr>
              <w:t></w:t>
            </w:r>
          </w:p>
        </w:tc>
      </w:tr>
      <w:tr w:rsidR="00BC1BE9" w14:paraId="7320D5BF" w14:textId="77777777" w:rsidTr="00BC1BE9">
        <w:trPr>
          <w:trHeight w:val="318"/>
        </w:trPr>
        <w:tc>
          <w:tcPr>
            <w:tcW w:w="2499" w:type="dxa"/>
            <w:tcBorders>
              <w:left w:val="single" w:sz="6" w:space="0" w:color="000000"/>
              <w:right w:val="single" w:sz="6" w:space="0" w:color="000000"/>
            </w:tcBorders>
          </w:tcPr>
          <w:p w14:paraId="3DFD50A0" w14:textId="77777777" w:rsidR="00BC1BE9" w:rsidRDefault="00BC1BE9" w:rsidP="00F92A5A">
            <w:pPr>
              <w:pStyle w:val="TableParagraph"/>
              <w:rPr>
                <w:rtl/>
              </w:rPr>
            </w:pPr>
          </w:p>
        </w:tc>
        <w:tc>
          <w:tcPr>
            <w:tcW w:w="6641" w:type="dxa"/>
            <w:tcBorders>
              <w:left w:val="single" w:sz="6" w:space="0" w:color="000000"/>
            </w:tcBorders>
          </w:tcPr>
          <w:p w14:paraId="3A0ACEC3" w14:textId="77777777" w:rsidR="00BC1BE9" w:rsidRDefault="00BC1BE9" w:rsidP="00F92A5A">
            <w:pPr>
              <w:pStyle w:val="TableParagraph"/>
              <w:bidi/>
              <w:spacing w:before="16"/>
              <w:ind w:left="66"/>
              <w:rPr>
                <w:sz w:val="24"/>
                <w:szCs w:val="24"/>
                <w:rtl/>
              </w:rPr>
            </w:pPr>
            <w:r>
              <w:rPr>
                <w:sz w:val="24"/>
                <w:szCs w:val="24"/>
                <w:rtl/>
              </w:rPr>
              <w:t>מדיניות של העדפה מתקנת/ הקצאת משאבים מיוחדים (הונהגה בישראל בכמה</w:t>
            </w:r>
          </w:p>
        </w:tc>
        <w:tc>
          <w:tcPr>
            <w:tcW w:w="764" w:type="dxa"/>
            <w:tcBorders>
              <w:right w:val="single" w:sz="6" w:space="0" w:color="000000"/>
            </w:tcBorders>
          </w:tcPr>
          <w:p w14:paraId="4BAAD100" w14:textId="77777777" w:rsidR="00BC1BE9" w:rsidRDefault="00BC1BE9" w:rsidP="00F92A5A">
            <w:pPr>
              <w:pStyle w:val="TableParagraph"/>
              <w:spacing w:before="24"/>
              <w:ind w:left="80"/>
              <w:rPr>
                <w:rFonts w:ascii="Wingdings" w:hAnsi="Wingdings" w:cs="Wingdings"/>
                <w:sz w:val="24"/>
                <w:szCs w:val="24"/>
                <w:rtl/>
              </w:rPr>
            </w:pPr>
            <w:r>
              <w:rPr>
                <w:rFonts w:ascii="Wingdings" w:hAnsi="Wingdings"/>
                <w:sz w:val="24"/>
              </w:rPr>
              <w:t></w:t>
            </w:r>
          </w:p>
        </w:tc>
      </w:tr>
      <w:tr w:rsidR="00BC1BE9" w14:paraId="51C4F98C" w14:textId="77777777" w:rsidTr="00BC1BE9">
        <w:trPr>
          <w:trHeight w:val="317"/>
        </w:trPr>
        <w:tc>
          <w:tcPr>
            <w:tcW w:w="2499" w:type="dxa"/>
            <w:tcBorders>
              <w:left w:val="single" w:sz="6" w:space="0" w:color="000000"/>
              <w:right w:val="single" w:sz="6" w:space="0" w:color="000000"/>
            </w:tcBorders>
          </w:tcPr>
          <w:p w14:paraId="4DB4FE0A" w14:textId="77777777" w:rsidR="00BC1BE9" w:rsidRDefault="00BC1BE9" w:rsidP="00F92A5A">
            <w:pPr>
              <w:pStyle w:val="TableParagraph"/>
              <w:rPr>
                <w:rtl/>
              </w:rPr>
            </w:pPr>
          </w:p>
        </w:tc>
        <w:tc>
          <w:tcPr>
            <w:tcW w:w="6641" w:type="dxa"/>
            <w:tcBorders>
              <w:left w:val="single" w:sz="6" w:space="0" w:color="000000"/>
            </w:tcBorders>
          </w:tcPr>
          <w:p w14:paraId="3382B700" w14:textId="77777777" w:rsidR="00BC1BE9" w:rsidRDefault="00BC1BE9" w:rsidP="00F92A5A">
            <w:pPr>
              <w:pStyle w:val="TableParagraph"/>
              <w:bidi/>
              <w:spacing w:before="16"/>
              <w:ind w:left="65"/>
              <w:rPr>
                <w:sz w:val="24"/>
                <w:szCs w:val="24"/>
                <w:rtl/>
              </w:rPr>
            </w:pPr>
            <w:r>
              <w:rPr>
                <w:sz w:val="24"/>
                <w:szCs w:val="24"/>
                <w:rtl/>
              </w:rPr>
              <w:t>תחומים כלפי המיעוט הערבי)</w:t>
            </w:r>
          </w:p>
        </w:tc>
        <w:tc>
          <w:tcPr>
            <w:tcW w:w="764" w:type="dxa"/>
            <w:tcBorders>
              <w:right w:val="single" w:sz="6" w:space="0" w:color="000000"/>
            </w:tcBorders>
          </w:tcPr>
          <w:p w14:paraId="38B34E05" w14:textId="77777777" w:rsidR="00BC1BE9" w:rsidRDefault="00BC1BE9" w:rsidP="00F92A5A">
            <w:pPr>
              <w:pStyle w:val="TableParagraph"/>
              <w:rPr>
                <w:rtl/>
              </w:rPr>
            </w:pPr>
          </w:p>
        </w:tc>
      </w:tr>
      <w:tr w:rsidR="00BC1BE9" w14:paraId="12779B91" w14:textId="77777777" w:rsidTr="00BC1BE9">
        <w:trPr>
          <w:trHeight w:val="338"/>
        </w:trPr>
        <w:tc>
          <w:tcPr>
            <w:tcW w:w="2499" w:type="dxa"/>
            <w:tcBorders>
              <w:left w:val="single" w:sz="6" w:space="0" w:color="000000"/>
              <w:bottom w:val="single" w:sz="6" w:space="0" w:color="000000"/>
              <w:right w:val="single" w:sz="6" w:space="0" w:color="000000"/>
            </w:tcBorders>
          </w:tcPr>
          <w:p w14:paraId="0CA640A3" w14:textId="77777777" w:rsidR="00BC1BE9" w:rsidRDefault="00BC1BE9" w:rsidP="00F92A5A">
            <w:pPr>
              <w:pStyle w:val="TableParagraph"/>
              <w:rPr>
                <w:rtl/>
              </w:rPr>
            </w:pPr>
          </w:p>
        </w:tc>
        <w:tc>
          <w:tcPr>
            <w:tcW w:w="6641" w:type="dxa"/>
            <w:tcBorders>
              <w:left w:val="single" w:sz="6" w:space="0" w:color="000000"/>
              <w:bottom w:val="single" w:sz="6" w:space="0" w:color="000000"/>
            </w:tcBorders>
          </w:tcPr>
          <w:p w14:paraId="610A5959" w14:textId="77777777" w:rsidR="00BC1BE9" w:rsidRDefault="00BC1BE9" w:rsidP="00F92A5A">
            <w:pPr>
              <w:pStyle w:val="TableParagraph"/>
              <w:bidi/>
              <w:spacing w:before="16"/>
              <w:ind w:left="67"/>
              <w:rPr>
                <w:sz w:val="24"/>
                <w:szCs w:val="24"/>
                <w:rtl/>
              </w:rPr>
            </w:pPr>
            <w:r>
              <w:rPr>
                <w:sz w:val="24"/>
                <w:szCs w:val="24"/>
                <w:rtl/>
              </w:rPr>
              <w:t>הנהגת שיטת בחירות יחסית המאפשרת ייצוג בכנסת לקבוצות השונות</w:t>
            </w:r>
          </w:p>
        </w:tc>
        <w:tc>
          <w:tcPr>
            <w:tcW w:w="764" w:type="dxa"/>
            <w:tcBorders>
              <w:bottom w:val="single" w:sz="6" w:space="0" w:color="000000"/>
              <w:right w:val="single" w:sz="6" w:space="0" w:color="000000"/>
            </w:tcBorders>
          </w:tcPr>
          <w:p w14:paraId="651284A5" w14:textId="77777777" w:rsidR="00BC1BE9" w:rsidRDefault="00BC1BE9" w:rsidP="00F92A5A">
            <w:pPr>
              <w:pStyle w:val="TableParagraph"/>
              <w:spacing w:before="24"/>
              <w:ind w:left="80"/>
              <w:rPr>
                <w:rFonts w:ascii="Wingdings" w:hAnsi="Wingdings" w:cs="Wingdings"/>
                <w:sz w:val="24"/>
                <w:szCs w:val="24"/>
                <w:rtl/>
              </w:rPr>
            </w:pPr>
            <w:r>
              <w:rPr>
                <w:rFonts w:ascii="Wingdings" w:hAnsi="Wingdings"/>
                <w:sz w:val="24"/>
              </w:rPr>
              <w:t></w:t>
            </w:r>
          </w:p>
        </w:tc>
      </w:tr>
    </w:tbl>
    <w:p w14:paraId="1197B330" w14:textId="77777777" w:rsidR="004D1FED" w:rsidRDefault="004D1FED" w:rsidP="00BC1BE9">
      <w:pPr>
        <w:jc w:val="right"/>
        <w:rPr>
          <w:rtl/>
        </w:rPr>
      </w:pPr>
    </w:p>
    <w:p w14:paraId="03C2040B" w14:textId="77777777" w:rsidR="00F92A5A" w:rsidRDefault="00F92A5A" w:rsidP="00BC1BE9">
      <w:pPr>
        <w:jc w:val="right"/>
        <w:rPr>
          <w:rtl/>
        </w:rPr>
      </w:pPr>
    </w:p>
    <w:p w14:paraId="4521D809" w14:textId="77777777" w:rsidR="00F92A5A" w:rsidRDefault="00F92A5A" w:rsidP="00BC1BE9">
      <w:pPr>
        <w:jc w:val="right"/>
        <w:rPr>
          <w:rtl/>
        </w:rPr>
      </w:pPr>
    </w:p>
    <w:p w14:paraId="3E69BA65" w14:textId="77777777" w:rsidR="00F92A5A" w:rsidRDefault="00F92A5A" w:rsidP="00BC1BE9">
      <w:pPr>
        <w:jc w:val="right"/>
        <w:rPr>
          <w:rtl/>
        </w:rPr>
      </w:pPr>
    </w:p>
    <w:p w14:paraId="79208875" w14:textId="77777777" w:rsidR="00F92A5A" w:rsidRDefault="00F92A5A" w:rsidP="00BC1BE9">
      <w:pPr>
        <w:jc w:val="right"/>
        <w:rPr>
          <w:rtl/>
        </w:rPr>
      </w:pPr>
    </w:p>
    <w:p w14:paraId="701FF38D" w14:textId="77777777" w:rsidR="00F92A5A" w:rsidRDefault="00F92A5A" w:rsidP="00BC1BE9">
      <w:pPr>
        <w:jc w:val="right"/>
        <w:rPr>
          <w:rtl/>
        </w:rPr>
      </w:pPr>
    </w:p>
    <w:p w14:paraId="14CF5C97" w14:textId="77777777" w:rsidR="00F92A5A" w:rsidRDefault="00F92A5A" w:rsidP="00BC1BE9">
      <w:pPr>
        <w:jc w:val="right"/>
        <w:rPr>
          <w:rtl/>
        </w:rPr>
      </w:pPr>
    </w:p>
    <w:p w14:paraId="721FC3C6" w14:textId="77777777" w:rsidR="00F92A5A" w:rsidRDefault="00F92A5A" w:rsidP="00BC1BE9">
      <w:pPr>
        <w:jc w:val="right"/>
        <w:rPr>
          <w:rtl/>
        </w:rPr>
      </w:pPr>
    </w:p>
    <w:p w14:paraId="47A6889A" w14:textId="77777777" w:rsidR="00F92A5A" w:rsidRDefault="00F92A5A" w:rsidP="00BC1BE9">
      <w:pPr>
        <w:jc w:val="right"/>
        <w:rPr>
          <w:rtl/>
        </w:rPr>
      </w:pPr>
    </w:p>
    <w:p w14:paraId="5AD35795" w14:textId="77777777" w:rsidR="00F92A5A" w:rsidRDefault="00F92A5A" w:rsidP="00BC1BE9">
      <w:pPr>
        <w:jc w:val="right"/>
        <w:rPr>
          <w:rtl/>
        </w:rPr>
      </w:pPr>
    </w:p>
    <w:p w14:paraId="78D3CE96" w14:textId="77777777" w:rsidR="00F92A5A" w:rsidRDefault="00F92A5A" w:rsidP="00BC1BE9">
      <w:pPr>
        <w:jc w:val="right"/>
        <w:rPr>
          <w:rtl/>
        </w:rPr>
      </w:pPr>
    </w:p>
    <w:p w14:paraId="70A93A10" w14:textId="77777777" w:rsidR="00F92A5A" w:rsidRDefault="00F92A5A" w:rsidP="00BC1BE9">
      <w:pPr>
        <w:jc w:val="right"/>
        <w:rPr>
          <w:rtl/>
        </w:rPr>
      </w:pPr>
    </w:p>
    <w:p w14:paraId="27257578" w14:textId="77777777" w:rsidR="00F92A5A" w:rsidRDefault="00F92A5A" w:rsidP="00BC1BE9">
      <w:pPr>
        <w:jc w:val="right"/>
        <w:rPr>
          <w:rtl/>
        </w:rPr>
      </w:pPr>
    </w:p>
    <w:p w14:paraId="63184798" w14:textId="77777777" w:rsidR="00F92A5A" w:rsidRDefault="00F92A5A" w:rsidP="00BC1BE9">
      <w:pPr>
        <w:jc w:val="right"/>
        <w:rPr>
          <w:rtl/>
        </w:rPr>
      </w:pPr>
    </w:p>
    <w:p w14:paraId="357F8B9B" w14:textId="77777777" w:rsidR="00F92A5A" w:rsidRDefault="00F92A5A" w:rsidP="00BC1BE9">
      <w:pPr>
        <w:jc w:val="right"/>
        <w:rPr>
          <w:rtl/>
        </w:rPr>
      </w:pPr>
    </w:p>
    <w:p w14:paraId="791B76AC" w14:textId="77777777" w:rsidR="00F92A5A" w:rsidRDefault="00F92A5A" w:rsidP="00BC1BE9">
      <w:pPr>
        <w:jc w:val="right"/>
        <w:rPr>
          <w:rtl/>
        </w:rPr>
      </w:pPr>
    </w:p>
    <w:p w14:paraId="2DA49B9F" w14:textId="77777777" w:rsidR="00F92A5A" w:rsidRDefault="00F92A5A" w:rsidP="00BC1BE9">
      <w:pPr>
        <w:jc w:val="right"/>
        <w:rPr>
          <w:rtl/>
        </w:rPr>
      </w:pPr>
    </w:p>
    <w:p w14:paraId="1EF2F569" w14:textId="77777777" w:rsidR="00F92A5A" w:rsidRDefault="00F92A5A" w:rsidP="00BC1BE9">
      <w:pPr>
        <w:jc w:val="right"/>
        <w:rPr>
          <w:rtl/>
        </w:rPr>
      </w:pPr>
    </w:p>
    <w:p w14:paraId="69BD7E08" w14:textId="77777777" w:rsidR="00F92A5A" w:rsidRDefault="00F92A5A" w:rsidP="00BC1BE9">
      <w:pPr>
        <w:jc w:val="right"/>
        <w:rPr>
          <w:rtl/>
        </w:rPr>
      </w:pPr>
    </w:p>
    <w:p w14:paraId="2598DE49" w14:textId="77777777" w:rsidR="00F92A5A" w:rsidRDefault="00F92A5A" w:rsidP="00BC1BE9">
      <w:pPr>
        <w:jc w:val="right"/>
        <w:rPr>
          <w:rtl/>
        </w:rPr>
      </w:pPr>
    </w:p>
    <w:p w14:paraId="74946724" w14:textId="77777777" w:rsidR="00F92A5A" w:rsidRDefault="00F92A5A" w:rsidP="00BC1BE9">
      <w:pPr>
        <w:jc w:val="right"/>
        <w:rPr>
          <w:rtl/>
        </w:rPr>
      </w:pPr>
    </w:p>
    <w:p w14:paraId="7C45BAFF" w14:textId="77777777" w:rsidR="00F92A5A" w:rsidRDefault="00F92A5A" w:rsidP="00BC1BE9">
      <w:pPr>
        <w:jc w:val="right"/>
        <w:rPr>
          <w:rtl/>
        </w:rPr>
      </w:pPr>
    </w:p>
    <w:p w14:paraId="1A23D0A2" w14:textId="77777777" w:rsidR="00F92A5A" w:rsidRDefault="00F92A5A" w:rsidP="00BC1BE9">
      <w:pPr>
        <w:jc w:val="right"/>
        <w:rPr>
          <w:rtl/>
        </w:rPr>
      </w:pPr>
    </w:p>
    <w:p w14:paraId="6B07A466" w14:textId="77777777" w:rsidR="00F92A5A" w:rsidRDefault="00F92A5A" w:rsidP="00BC1BE9">
      <w:pPr>
        <w:jc w:val="right"/>
        <w:rPr>
          <w:rtl/>
        </w:rPr>
      </w:pPr>
    </w:p>
    <w:p w14:paraId="1F3ADD2F" w14:textId="77777777" w:rsidR="00F92A5A" w:rsidRDefault="00F92A5A" w:rsidP="00BC1BE9">
      <w:pPr>
        <w:jc w:val="right"/>
        <w:rPr>
          <w:rtl/>
        </w:rPr>
      </w:pPr>
    </w:p>
    <w:tbl>
      <w:tblPr>
        <w:tblW w:w="10650" w:type="dxa"/>
        <w:tblLayout w:type="fixed"/>
        <w:tblLook w:val="0400" w:firstRow="0" w:lastRow="0" w:firstColumn="0" w:lastColumn="0" w:noHBand="0" w:noVBand="1"/>
      </w:tblPr>
      <w:tblGrid>
        <w:gridCol w:w="2498"/>
        <w:gridCol w:w="8152"/>
      </w:tblGrid>
      <w:tr w:rsidR="00F92A5A" w:rsidRPr="002F5757" w14:paraId="4063558C" w14:textId="77777777" w:rsidTr="00F92A5A">
        <w:tc>
          <w:tcPr>
            <w:tcW w:w="10650"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14:paraId="30441EEE" w14:textId="77777777" w:rsidR="00F92A5A" w:rsidRPr="002F5757" w:rsidRDefault="00F92A5A" w:rsidP="00F92A5A">
            <w:pPr>
              <w:pStyle w:val="a5"/>
              <w:ind w:left="251"/>
              <w:jc w:val="center"/>
              <w:rPr>
                <w:rFonts w:asciiTheme="majorBidi" w:hAnsiTheme="majorBidi" w:cstheme="majorBidi"/>
                <w:b/>
                <w:bCs/>
                <w:sz w:val="24"/>
                <w:szCs w:val="24"/>
                <w:rtl/>
              </w:rPr>
            </w:pPr>
          </w:p>
        </w:tc>
      </w:tr>
      <w:tr w:rsidR="00F92A5A" w:rsidRPr="00CA674E" w14:paraId="6B0EAEEF" w14:textId="77777777" w:rsidTr="00F92A5A">
        <w:trPr>
          <w:trHeight w:val="240"/>
        </w:trPr>
        <w:tc>
          <w:tcPr>
            <w:tcW w:w="10650"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14:paraId="3DD5A178" w14:textId="77777777" w:rsidR="00F92A5A" w:rsidRPr="00CD03C6" w:rsidRDefault="00F92A5A" w:rsidP="00F92A5A">
            <w:pPr>
              <w:pStyle w:val="a5"/>
              <w:ind w:left="251"/>
              <w:jc w:val="center"/>
              <w:rPr>
                <w:rFonts w:asciiTheme="majorBidi" w:hAnsiTheme="majorBidi" w:cstheme="majorBidi"/>
                <w:bCs/>
                <w:sz w:val="24"/>
                <w:szCs w:val="24"/>
                <w:rtl/>
              </w:rPr>
            </w:pPr>
            <w:r w:rsidRPr="00CA674E">
              <w:rPr>
                <w:rFonts w:asciiTheme="majorBidi" w:hAnsiTheme="majorBidi" w:cstheme="majorBidi"/>
                <w:bCs/>
                <w:sz w:val="24"/>
                <w:szCs w:val="24"/>
                <w:rtl/>
              </w:rPr>
              <w:t>פרק ב' - מהי דמוקרטיה?</w:t>
            </w:r>
            <w:r w:rsidRPr="001C06E4">
              <w:rPr>
                <w:rFonts w:asciiTheme="majorBidi" w:hAnsiTheme="majorBidi" w:cstheme="majorBidi" w:hint="cs"/>
                <w:bCs/>
                <w:color w:val="FF0000"/>
                <w:sz w:val="24"/>
                <w:szCs w:val="24"/>
                <w:rtl/>
              </w:rPr>
              <w:t xml:space="preserve"> </w:t>
            </w:r>
            <w:r w:rsidRPr="00CA674E">
              <w:rPr>
                <w:rFonts w:asciiTheme="majorBidi" w:hAnsiTheme="majorBidi" w:cstheme="majorBidi"/>
                <w:bCs/>
                <w:sz w:val="24"/>
                <w:szCs w:val="24"/>
                <w:rtl/>
              </w:rPr>
              <w:t xml:space="preserve">ערכים, עקרונות ומאפיינים של משטר </w:t>
            </w:r>
            <w:r w:rsidRPr="00CD03C6">
              <w:rPr>
                <w:rFonts w:asciiTheme="majorBidi" w:hAnsiTheme="majorBidi" w:cstheme="majorBidi"/>
                <w:bCs/>
                <w:sz w:val="24"/>
                <w:szCs w:val="24"/>
                <w:rtl/>
              </w:rPr>
              <w:t>דמוקרטי</w:t>
            </w:r>
            <w:r w:rsidRPr="00CD03C6">
              <w:rPr>
                <w:rFonts w:asciiTheme="majorBidi" w:hAnsiTheme="majorBidi" w:cstheme="majorBidi" w:hint="cs"/>
                <w:bCs/>
                <w:sz w:val="24"/>
                <w:szCs w:val="24"/>
                <w:rtl/>
              </w:rPr>
              <w:t>- הרעיון הדמוקרטי.</w:t>
            </w:r>
          </w:p>
          <w:p w14:paraId="47A0489E" w14:textId="77777777" w:rsidR="00F92A5A" w:rsidRPr="00CA674E" w:rsidRDefault="00F92A5A" w:rsidP="00F92A5A">
            <w:pPr>
              <w:pStyle w:val="a5"/>
              <w:ind w:left="251"/>
              <w:jc w:val="center"/>
              <w:rPr>
                <w:rFonts w:asciiTheme="majorBidi" w:hAnsiTheme="majorBidi" w:cstheme="majorBidi"/>
                <w:sz w:val="24"/>
                <w:szCs w:val="24"/>
              </w:rPr>
            </w:pPr>
            <w:r w:rsidRPr="00CA674E">
              <w:rPr>
                <w:rFonts w:asciiTheme="majorBidi" w:hAnsiTheme="majorBidi" w:cstheme="majorBidi"/>
                <w:bCs/>
                <w:sz w:val="24"/>
                <w:szCs w:val="24"/>
                <w:rtl/>
              </w:rPr>
              <w:t>(עקרון שלטון העם, תפישות דמוקרטיות, תרבות פוליטית דמוקרטית, עקרון הכרעת הרוב ושמירה על זכויות המיעוט, זכויות האדם והאזרח וחובותיו, גישות כלכליות חברתיות במדינה דמוקרטית, גלובליזציה, עקרון הגבלת השלטון, עקרון שלטון החוק, זכות הדמוקרטיה להגן על עצמה)</w:t>
            </w:r>
          </w:p>
        </w:tc>
      </w:tr>
      <w:tr w:rsidR="00F92A5A" w:rsidRPr="00CA674E" w14:paraId="7225855A" w14:textId="77777777" w:rsidTr="00F92A5A">
        <w:trPr>
          <w:trHeight w:val="240"/>
        </w:trPr>
        <w:tc>
          <w:tcPr>
            <w:tcW w:w="10650"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14:paraId="2D5A095A" w14:textId="77777777" w:rsidR="00F92A5A" w:rsidRPr="00CA674E" w:rsidRDefault="00F92A5A" w:rsidP="00F92A5A">
            <w:pPr>
              <w:ind w:left="251"/>
              <w:jc w:val="center"/>
              <w:rPr>
                <w:rFonts w:asciiTheme="majorBidi" w:hAnsiTheme="majorBidi" w:cstheme="majorBidi"/>
                <w:bCs/>
                <w:sz w:val="24"/>
                <w:szCs w:val="24"/>
                <w:rtl/>
              </w:rPr>
            </w:pPr>
            <w:r w:rsidRPr="00CA674E">
              <w:rPr>
                <w:rFonts w:asciiTheme="majorBidi" w:hAnsiTheme="majorBidi" w:cstheme="majorBidi" w:hint="cs"/>
                <w:bCs/>
                <w:sz w:val="24"/>
                <w:szCs w:val="24"/>
                <w:rtl/>
              </w:rPr>
              <w:t>עקרון</w:t>
            </w:r>
            <w:r w:rsidRPr="00CA674E">
              <w:rPr>
                <w:rFonts w:asciiTheme="majorBidi" w:hAnsiTheme="majorBidi" w:cstheme="majorBidi"/>
                <w:bCs/>
                <w:sz w:val="24"/>
                <w:szCs w:val="24"/>
                <w:rtl/>
              </w:rPr>
              <w:t xml:space="preserve"> </w:t>
            </w:r>
            <w:r w:rsidRPr="00CA674E">
              <w:rPr>
                <w:rFonts w:asciiTheme="majorBidi" w:hAnsiTheme="majorBidi" w:cstheme="majorBidi" w:hint="cs"/>
                <w:bCs/>
                <w:sz w:val="24"/>
                <w:szCs w:val="24"/>
                <w:rtl/>
              </w:rPr>
              <w:t>שלטון</w:t>
            </w:r>
            <w:r w:rsidRPr="00CA674E">
              <w:rPr>
                <w:rFonts w:asciiTheme="majorBidi" w:hAnsiTheme="majorBidi" w:cstheme="majorBidi"/>
                <w:bCs/>
                <w:sz w:val="24"/>
                <w:szCs w:val="24"/>
                <w:rtl/>
              </w:rPr>
              <w:t xml:space="preserve"> </w:t>
            </w:r>
            <w:r w:rsidRPr="00CA674E">
              <w:rPr>
                <w:rFonts w:asciiTheme="majorBidi" w:hAnsiTheme="majorBidi" w:cstheme="majorBidi" w:hint="cs"/>
                <w:bCs/>
                <w:sz w:val="24"/>
                <w:szCs w:val="24"/>
                <w:rtl/>
              </w:rPr>
              <w:t>העם</w:t>
            </w:r>
          </w:p>
        </w:tc>
      </w:tr>
      <w:tr w:rsidR="00F92A5A" w:rsidRPr="001C06E4" w14:paraId="73DBDD6C" w14:textId="77777777" w:rsidTr="00F92A5A">
        <w:trPr>
          <w:trHeight w:val="30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479CEB9" w14:textId="77777777" w:rsidR="00F92A5A" w:rsidRDefault="00F92A5A" w:rsidP="00F92A5A">
            <w:pPr>
              <w:pStyle w:val="a5"/>
              <w:ind w:left="251"/>
              <w:rPr>
                <w:rFonts w:asciiTheme="majorBidi" w:hAnsiTheme="majorBidi" w:cstheme="majorBidi"/>
                <w:rtl/>
              </w:rPr>
            </w:pPr>
            <w:r w:rsidRPr="00CA674E">
              <w:rPr>
                <w:rFonts w:asciiTheme="majorBidi" w:hAnsiTheme="majorBidi" w:cstheme="majorBidi"/>
                <w:sz w:val="24"/>
                <w:szCs w:val="24"/>
                <w:rtl/>
              </w:rPr>
              <w:t>עקרון שלטון העם</w:t>
            </w:r>
          </w:p>
          <w:p w14:paraId="6FFC60F4" w14:textId="77777777" w:rsidR="00F92A5A" w:rsidRPr="00CA674E" w:rsidRDefault="00F92A5A" w:rsidP="00F92A5A">
            <w:pPr>
              <w:pStyle w:val="a5"/>
              <w:ind w:left="251"/>
              <w:rPr>
                <w:rFonts w:asciiTheme="majorBidi" w:hAnsiTheme="majorBidi" w:cstheme="majorBidi"/>
              </w:rPr>
            </w:pP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0205100" w14:textId="77777777" w:rsidR="00F92A5A" w:rsidRPr="001C06E4"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1C06E4">
              <w:rPr>
                <w:rFonts w:asciiTheme="majorBidi" w:hAnsiTheme="majorBidi" w:cstheme="majorBidi"/>
                <w:sz w:val="24"/>
                <w:szCs w:val="24"/>
                <w:rtl/>
              </w:rPr>
              <w:t xml:space="preserve">עקרון יסוד של הדמוקרטיה </w:t>
            </w:r>
          </w:p>
          <w:p w14:paraId="32D03741"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 xml:space="preserve">כלל האזרחים הם הריבון/ מקור הסמכות </w:t>
            </w:r>
          </w:p>
          <w:p w14:paraId="78E492AD" w14:textId="77777777" w:rsidR="00F92A5A" w:rsidRPr="001C06E4"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האזרחים בוחר</w:t>
            </w:r>
            <w:r>
              <w:rPr>
                <w:rFonts w:asciiTheme="majorBidi" w:hAnsiTheme="majorBidi" w:cstheme="majorBidi"/>
                <w:sz w:val="24"/>
                <w:szCs w:val="24"/>
                <w:rtl/>
              </w:rPr>
              <w:t>ים שלטון של נציגים/ שלטון נבחר</w:t>
            </w:r>
            <w:r>
              <w:rPr>
                <w:rFonts w:asciiTheme="majorBidi" w:hAnsiTheme="majorBidi" w:cstheme="majorBidi" w:hint="cs"/>
                <w:sz w:val="24"/>
                <w:szCs w:val="24"/>
                <w:rtl/>
              </w:rPr>
              <w:t xml:space="preserve">- </w:t>
            </w:r>
            <w:r w:rsidRPr="001C06E4">
              <w:rPr>
                <w:rFonts w:asciiTheme="majorBidi" w:hAnsiTheme="majorBidi" w:cstheme="majorBidi"/>
                <w:sz w:val="24"/>
                <w:szCs w:val="24"/>
                <w:rtl/>
              </w:rPr>
              <w:t xml:space="preserve">לזמן קצוב המוגדר בחוק </w:t>
            </w:r>
          </w:p>
        </w:tc>
      </w:tr>
      <w:tr w:rsidR="00F92A5A" w:rsidRPr="00CA674E" w14:paraId="34885B45" w14:textId="77777777" w:rsidTr="00F92A5A">
        <w:trPr>
          <w:trHeight w:val="385"/>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4CA6BB3" w14:textId="77777777" w:rsidR="00F92A5A" w:rsidRPr="00CA674E" w:rsidRDefault="00F92A5A" w:rsidP="00F92A5A">
            <w:pPr>
              <w:pStyle w:val="a5"/>
              <w:ind w:left="251"/>
              <w:rPr>
                <w:rFonts w:asciiTheme="majorBidi" w:hAnsiTheme="majorBidi" w:cstheme="majorBidi"/>
              </w:rPr>
            </w:pPr>
            <w:r w:rsidRPr="00CA674E">
              <w:rPr>
                <w:rFonts w:asciiTheme="majorBidi" w:hAnsiTheme="majorBidi" w:cstheme="majorBidi"/>
                <w:sz w:val="24"/>
                <w:szCs w:val="24"/>
                <w:rtl/>
              </w:rPr>
              <w:t>דמוקרטיה ישירה</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492886B"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כלל האזרחים מקבלים את ההחלטות בענייני המדינה ללא מתווכים/ נציגים</w:t>
            </w:r>
          </w:p>
        </w:tc>
      </w:tr>
      <w:tr w:rsidR="00F92A5A" w:rsidRPr="00CA674E" w14:paraId="4C181E1E" w14:textId="77777777" w:rsidTr="00F92A5A">
        <w:trPr>
          <w:trHeight w:val="76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E223D35" w14:textId="77777777" w:rsidR="00F92A5A" w:rsidRPr="00CA674E" w:rsidRDefault="00F92A5A" w:rsidP="00F92A5A">
            <w:pPr>
              <w:pStyle w:val="a5"/>
              <w:ind w:left="251"/>
              <w:rPr>
                <w:rFonts w:asciiTheme="majorBidi" w:hAnsiTheme="majorBidi" w:cstheme="majorBidi"/>
              </w:rPr>
            </w:pPr>
            <w:r w:rsidRPr="00CA674E">
              <w:rPr>
                <w:rFonts w:asciiTheme="majorBidi" w:hAnsiTheme="majorBidi" w:cstheme="majorBidi"/>
                <w:sz w:val="24"/>
                <w:szCs w:val="24"/>
                <w:rtl/>
              </w:rPr>
              <w:t>דמוקרטיה עקיפה/ייצוגית</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292FD9C"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כלל האזרחים בוחרים נציגים שהם המקבלים את ההחלטות בענייני המדינה/ מקדמים מדיניות מסוימת</w:t>
            </w:r>
          </w:p>
        </w:tc>
      </w:tr>
      <w:tr w:rsidR="00F92A5A" w:rsidRPr="00CA674E" w14:paraId="13103805"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4483392" w14:textId="77777777" w:rsidR="00F92A5A" w:rsidRPr="00CA674E" w:rsidRDefault="00F92A5A" w:rsidP="00F92A5A">
            <w:pPr>
              <w:pStyle w:val="a5"/>
              <w:ind w:left="251"/>
              <w:rPr>
                <w:rFonts w:asciiTheme="majorBidi" w:hAnsiTheme="majorBidi" w:cstheme="majorBidi"/>
              </w:rPr>
            </w:pPr>
            <w:r w:rsidRPr="00CA674E">
              <w:rPr>
                <w:rFonts w:asciiTheme="majorBidi" w:hAnsiTheme="majorBidi" w:cstheme="majorBidi"/>
                <w:sz w:val="24"/>
                <w:szCs w:val="24"/>
                <w:rtl/>
              </w:rPr>
              <w:t>משאל עם</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70EF5D99"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שאלה מוגדרת המופנית אל כלל ציבור הבוחרים/</w:t>
            </w:r>
            <w:r w:rsidRPr="00CA674E">
              <w:rPr>
                <w:rFonts w:asciiTheme="majorBidi" w:hAnsiTheme="majorBidi" w:cstheme="majorBidi" w:hint="cs"/>
                <w:sz w:val="24"/>
                <w:szCs w:val="24"/>
                <w:rtl/>
              </w:rPr>
              <w:t xml:space="preserve"> </w:t>
            </w:r>
            <w:r w:rsidRPr="00CA674E">
              <w:rPr>
                <w:rFonts w:asciiTheme="majorBidi" w:hAnsiTheme="majorBidi" w:cstheme="majorBidi"/>
                <w:sz w:val="24"/>
                <w:szCs w:val="24"/>
                <w:rtl/>
              </w:rPr>
              <w:t xml:space="preserve">האזרחים </w:t>
            </w:r>
          </w:p>
          <w:p w14:paraId="29E6B690"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 xml:space="preserve">כלי/הליך של דמוקרטיה ישירה/ על מנת לשקף באופן ישיר את עמדות הציבור </w:t>
            </w:r>
          </w:p>
          <w:p w14:paraId="12F66F15"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 xml:space="preserve">בחלק מן המדינות תוצאות המשאל מחייבות באופן חד משמעי ובאחרות הוא מוגדר ככלי מייעץ בלבד בידי המחוקקים </w:t>
            </w:r>
          </w:p>
        </w:tc>
      </w:tr>
      <w:tr w:rsidR="00F92A5A" w:rsidRPr="00CA674E" w14:paraId="30962C21"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041E4EA" w14:textId="77777777" w:rsidR="00F92A5A" w:rsidRPr="00CA674E" w:rsidRDefault="00F92A5A" w:rsidP="00F92A5A">
            <w:pPr>
              <w:pStyle w:val="a5"/>
              <w:ind w:left="251"/>
              <w:rPr>
                <w:rFonts w:asciiTheme="majorBidi" w:hAnsiTheme="majorBidi" w:cstheme="majorBidi"/>
              </w:rPr>
            </w:pPr>
            <w:r w:rsidRPr="00CA674E">
              <w:rPr>
                <w:rFonts w:asciiTheme="majorBidi" w:hAnsiTheme="majorBidi" w:cstheme="majorBidi"/>
                <w:sz w:val="24"/>
                <w:szCs w:val="24"/>
                <w:rtl/>
              </w:rPr>
              <w:t>בחירות דמוקרטיות</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2AF7E1B1"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מאפיין בסיסי בכל סוגי הדמוקרטיות</w:t>
            </w:r>
          </w:p>
          <w:p w14:paraId="029A005F"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 xml:space="preserve">הליך המאפשר חילופי שלטון </w:t>
            </w:r>
          </w:p>
          <w:p w14:paraId="690CF169"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מציינים חמישה תנאים הכרחיים לקיומן: כלליות, חשאיות, מחזוריות, שוו</w:t>
            </w:r>
            <w:r w:rsidRPr="00CA674E">
              <w:rPr>
                <w:rFonts w:asciiTheme="majorBidi" w:hAnsiTheme="majorBidi" w:cstheme="majorBidi" w:hint="cs"/>
                <w:sz w:val="24"/>
                <w:szCs w:val="24"/>
                <w:rtl/>
              </w:rPr>
              <w:t>יוניות</w:t>
            </w:r>
            <w:r w:rsidRPr="00CA674E">
              <w:rPr>
                <w:rFonts w:asciiTheme="majorBidi" w:hAnsiTheme="majorBidi" w:cstheme="majorBidi"/>
                <w:sz w:val="24"/>
                <w:szCs w:val="24"/>
                <w:rtl/>
              </w:rPr>
              <w:t>, התמודדות/תחרות חופשית</w:t>
            </w:r>
          </w:p>
        </w:tc>
      </w:tr>
      <w:tr w:rsidR="00F92A5A" w:rsidRPr="00CA674E" w14:paraId="0AF3FFB2"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C27B673" w14:textId="77777777" w:rsidR="00F92A5A" w:rsidRPr="00CA674E" w:rsidRDefault="00F92A5A" w:rsidP="00F92A5A">
            <w:pPr>
              <w:pStyle w:val="a5"/>
              <w:ind w:left="251"/>
              <w:rPr>
                <w:rFonts w:asciiTheme="majorBidi" w:hAnsiTheme="majorBidi" w:cstheme="majorBidi"/>
              </w:rPr>
            </w:pPr>
            <w:r w:rsidRPr="00CA674E">
              <w:rPr>
                <w:rFonts w:asciiTheme="majorBidi" w:hAnsiTheme="majorBidi" w:cstheme="majorBidi"/>
                <w:sz w:val="24"/>
                <w:szCs w:val="24"/>
                <w:rtl/>
              </w:rPr>
              <w:t>כלליות</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6A8EFFB0"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 xml:space="preserve">כל אזרחי המדינה זכאים לבחור ולהיבחר למוסדות הנבחרים במדינה במגבלות הכתובות בחוק (כמו גיל מינימלי ובמדינות </w:t>
            </w:r>
            <w:r w:rsidRPr="00CA674E">
              <w:rPr>
                <w:rFonts w:asciiTheme="majorBidi" w:hAnsiTheme="majorBidi" w:cstheme="majorBidi" w:hint="cs"/>
                <w:sz w:val="24"/>
                <w:szCs w:val="24"/>
                <w:rtl/>
              </w:rPr>
              <w:t>מסוימות</w:t>
            </w:r>
            <w:r w:rsidRPr="00CA674E">
              <w:rPr>
                <w:rFonts w:asciiTheme="majorBidi" w:hAnsiTheme="majorBidi" w:cstheme="majorBidi"/>
                <w:sz w:val="24"/>
                <w:szCs w:val="24"/>
                <w:rtl/>
              </w:rPr>
              <w:t xml:space="preserve"> עבריינות על החוק)</w:t>
            </w:r>
          </w:p>
        </w:tc>
      </w:tr>
      <w:tr w:rsidR="00F92A5A" w:rsidRPr="00CA674E" w14:paraId="6467A81D"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DA513B3" w14:textId="77777777" w:rsidR="00F92A5A" w:rsidRPr="00CA674E" w:rsidRDefault="00F92A5A" w:rsidP="00F92A5A">
            <w:pPr>
              <w:pStyle w:val="a5"/>
              <w:ind w:left="251"/>
              <w:rPr>
                <w:rFonts w:asciiTheme="majorBidi" w:hAnsiTheme="majorBidi" w:cstheme="majorBidi"/>
              </w:rPr>
            </w:pPr>
            <w:r w:rsidRPr="00CA674E">
              <w:rPr>
                <w:rFonts w:asciiTheme="majorBidi" w:hAnsiTheme="majorBidi" w:cstheme="majorBidi"/>
                <w:sz w:val="24"/>
                <w:szCs w:val="24"/>
                <w:rtl/>
              </w:rPr>
              <w:t>חשאיות</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50F1912B"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 xml:space="preserve">איש מלבד הבוחר לא יודע במי בחר </w:t>
            </w:r>
          </w:p>
          <w:p w14:paraId="5E5B01F9"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מובטח שהבוחר לא יושפע מלחצים של גורמים שונים</w:t>
            </w:r>
          </w:p>
        </w:tc>
      </w:tr>
      <w:tr w:rsidR="00F92A5A" w:rsidRPr="00CA674E" w14:paraId="661B78F8"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7A947A2" w14:textId="77777777" w:rsidR="00F92A5A" w:rsidRPr="00CA674E" w:rsidRDefault="00F92A5A" w:rsidP="00F92A5A">
            <w:pPr>
              <w:pStyle w:val="a5"/>
              <w:ind w:left="251"/>
              <w:rPr>
                <w:rFonts w:asciiTheme="majorBidi" w:hAnsiTheme="majorBidi" w:cstheme="majorBidi"/>
              </w:rPr>
            </w:pPr>
            <w:r w:rsidRPr="00CA674E">
              <w:rPr>
                <w:rFonts w:asciiTheme="majorBidi" w:hAnsiTheme="majorBidi" w:cstheme="majorBidi"/>
                <w:sz w:val="24"/>
                <w:szCs w:val="24"/>
                <w:rtl/>
              </w:rPr>
              <w:t>מחזוריות</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342E0FA8"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הבחירות חוזרות במרווחי זמן ידועים וסדירים הקבועים בחוק</w:t>
            </w:r>
          </w:p>
        </w:tc>
      </w:tr>
      <w:tr w:rsidR="00F92A5A" w:rsidRPr="00CA674E" w14:paraId="0B261287"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6FCB33C" w14:textId="77777777" w:rsidR="00F92A5A" w:rsidRPr="00CA674E" w:rsidRDefault="00F92A5A" w:rsidP="00F92A5A">
            <w:pPr>
              <w:pStyle w:val="a5"/>
              <w:ind w:left="251"/>
              <w:rPr>
                <w:rFonts w:asciiTheme="majorBidi" w:hAnsiTheme="majorBidi" w:cstheme="majorBidi"/>
              </w:rPr>
            </w:pPr>
            <w:r w:rsidRPr="00CA674E">
              <w:rPr>
                <w:rFonts w:asciiTheme="majorBidi" w:hAnsiTheme="majorBidi" w:cstheme="majorBidi"/>
                <w:sz w:val="24"/>
                <w:szCs w:val="24"/>
                <w:rtl/>
              </w:rPr>
              <w:t>שוויוניות</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6774E946"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קולו של כל מצביע שווה למשנהו</w:t>
            </w:r>
          </w:p>
        </w:tc>
      </w:tr>
      <w:tr w:rsidR="00F92A5A" w:rsidRPr="00CA674E" w14:paraId="37691D2C"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EA16E54" w14:textId="77777777" w:rsidR="00F92A5A" w:rsidRPr="00CA674E" w:rsidRDefault="00F92A5A" w:rsidP="00F92A5A">
            <w:pPr>
              <w:pStyle w:val="a5"/>
              <w:ind w:left="251"/>
              <w:rPr>
                <w:rFonts w:asciiTheme="majorBidi" w:hAnsiTheme="majorBidi" w:cstheme="majorBidi"/>
              </w:rPr>
            </w:pPr>
            <w:r w:rsidRPr="00CA674E">
              <w:rPr>
                <w:rFonts w:asciiTheme="majorBidi" w:hAnsiTheme="majorBidi" w:cstheme="majorBidi"/>
                <w:sz w:val="24"/>
                <w:szCs w:val="24"/>
                <w:rtl/>
              </w:rPr>
              <w:t>התמודדות חופשית/הוגנת</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22126994"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הבחירות מאפשרות תחרות הוגנת המבוססת על חירויות וזכויות פוליטיות (במיוחד חופש הביטוי וחופש ההתאגדות)</w:t>
            </w:r>
          </w:p>
        </w:tc>
      </w:tr>
      <w:tr w:rsidR="00F92A5A" w:rsidRPr="00CA674E" w14:paraId="766CA8DB"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690E29F" w14:textId="77777777" w:rsidR="00F92A5A" w:rsidRPr="00CA674E" w:rsidRDefault="00F92A5A" w:rsidP="00F92A5A">
            <w:pPr>
              <w:pStyle w:val="a5"/>
              <w:ind w:left="251"/>
              <w:rPr>
                <w:rFonts w:asciiTheme="majorBidi" w:hAnsiTheme="majorBidi" w:cstheme="majorBidi"/>
              </w:rPr>
            </w:pPr>
            <w:r w:rsidRPr="00CA674E">
              <w:rPr>
                <w:rFonts w:asciiTheme="majorBidi" w:hAnsiTheme="majorBidi" w:cstheme="majorBidi"/>
                <w:sz w:val="24"/>
                <w:szCs w:val="24"/>
                <w:rtl/>
              </w:rPr>
              <w:t>שיטת בחירות ארצית</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0F52CC1A"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כל הארץ מהווה אזור בחירה אחד לצורך חישוב תוצאות הבחירות</w:t>
            </w:r>
          </w:p>
        </w:tc>
      </w:tr>
      <w:tr w:rsidR="00F92A5A" w:rsidRPr="00CA674E" w14:paraId="027DEEDB"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196C83A" w14:textId="77777777" w:rsidR="00F92A5A" w:rsidRPr="00CA674E" w:rsidRDefault="00F92A5A" w:rsidP="00F92A5A">
            <w:pPr>
              <w:pStyle w:val="a5"/>
              <w:ind w:left="251"/>
              <w:rPr>
                <w:rFonts w:asciiTheme="majorBidi" w:hAnsiTheme="majorBidi" w:cstheme="majorBidi"/>
              </w:rPr>
            </w:pPr>
            <w:r w:rsidRPr="00CA674E">
              <w:rPr>
                <w:rFonts w:asciiTheme="majorBidi" w:hAnsiTheme="majorBidi" w:cstheme="majorBidi"/>
                <w:sz w:val="24"/>
                <w:szCs w:val="24"/>
                <w:rtl/>
              </w:rPr>
              <w:t>שיטת בחירות יחסית</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508C3DD9"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tl/>
              </w:rPr>
            </w:pPr>
            <w:r w:rsidRPr="00CA674E">
              <w:rPr>
                <w:rFonts w:asciiTheme="majorBidi" w:hAnsiTheme="majorBidi" w:cstheme="majorBidi"/>
                <w:sz w:val="24"/>
                <w:szCs w:val="24"/>
                <w:rtl/>
              </w:rPr>
              <w:t xml:space="preserve">חלוקת המושבים בפרלמנט יחסית (בקירוב) למספר הקולות שבהם זכתה כל רשימת מועמדים/ כל מפלגה </w:t>
            </w:r>
          </w:p>
          <w:p w14:paraId="2F2D9370"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החישוב נעשה לפי מספר המצביעים בבחירות או לפי  הקולות הכשרים בלבד - בתנאי שהמפלגה עברה את אחוז החסימה</w:t>
            </w:r>
          </w:p>
        </w:tc>
      </w:tr>
      <w:tr w:rsidR="00F92A5A" w:rsidRPr="00CA674E" w14:paraId="47365FD9"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440FFC2" w14:textId="77777777" w:rsidR="00F92A5A" w:rsidRPr="00CA674E" w:rsidRDefault="00F92A5A" w:rsidP="00F92A5A">
            <w:pPr>
              <w:pStyle w:val="a5"/>
              <w:ind w:left="251"/>
              <w:rPr>
                <w:rFonts w:asciiTheme="majorBidi" w:hAnsiTheme="majorBidi" w:cstheme="majorBidi"/>
              </w:rPr>
            </w:pPr>
            <w:r w:rsidRPr="00CA674E">
              <w:rPr>
                <w:rFonts w:asciiTheme="majorBidi" w:hAnsiTheme="majorBidi" w:cstheme="majorBidi"/>
                <w:sz w:val="24"/>
                <w:szCs w:val="24"/>
                <w:rtl/>
              </w:rPr>
              <w:t>שיטת בחירות רשימתית</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3CA071CC"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מצביעים למפלגה שלה רשימת מועמדים (קבועה מראש או המושפעת מהצבעת הבוחרים)</w:t>
            </w:r>
          </w:p>
          <w:p w14:paraId="723A720D"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דרכים רווחות לקביעת הרשימה: בחירות מקדימות (פריימריז)/ בחירות במוסדות המפלגה/ ועדה מסדרת/ ראש הרשימה</w:t>
            </w:r>
          </w:p>
        </w:tc>
      </w:tr>
      <w:tr w:rsidR="00F92A5A" w:rsidRPr="00CA674E" w14:paraId="4922A807"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C07DCE1" w14:textId="77777777" w:rsidR="00F92A5A" w:rsidRPr="00CA674E" w:rsidRDefault="00F92A5A" w:rsidP="00F92A5A">
            <w:pPr>
              <w:pStyle w:val="a5"/>
              <w:ind w:left="251"/>
              <w:rPr>
                <w:rFonts w:asciiTheme="majorBidi" w:hAnsiTheme="majorBidi" w:cstheme="majorBidi"/>
                <w:sz w:val="24"/>
                <w:szCs w:val="24"/>
                <w:rtl/>
              </w:rPr>
            </w:pPr>
            <w:r w:rsidRPr="00CA674E">
              <w:rPr>
                <w:rFonts w:asciiTheme="majorBidi" w:hAnsiTheme="majorBidi" w:cstheme="majorBidi"/>
                <w:sz w:val="24"/>
                <w:szCs w:val="24"/>
                <w:rtl/>
              </w:rPr>
              <w:t xml:space="preserve">אחוז החסימה </w:t>
            </w:r>
          </w:p>
          <w:p w14:paraId="24B15D6F" w14:textId="77777777" w:rsidR="00F92A5A" w:rsidRPr="00CA674E" w:rsidRDefault="00F92A5A" w:rsidP="00F92A5A">
            <w:pPr>
              <w:pStyle w:val="a5"/>
              <w:ind w:left="251"/>
              <w:rPr>
                <w:rFonts w:asciiTheme="majorBidi" w:hAnsiTheme="majorBidi" w:cstheme="majorBidi"/>
              </w:rPr>
            </w:pPr>
            <w:r w:rsidRPr="00CA674E">
              <w:rPr>
                <w:rFonts w:asciiTheme="majorBidi" w:hAnsiTheme="majorBidi" w:cstheme="majorBidi"/>
                <w:sz w:val="24"/>
                <w:szCs w:val="24"/>
                <w:rtl/>
              </w:rPr>
              <w:t>[מושג רקע]</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435A3FEB"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בשיטת הבחירות היחסית נקבע אחוז מכלל קולות המצביעים (משתנה ממדינה למדינה)</w:t>
            </w:r>
          </w:p>
          <w:p w14:paraId="7852F6FB"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על מפלגה לקבלו כדי שתוכל לזכות בייצוג בבית הנבחרים/</w:t>
            </w:r>
            <w:r w:rsidRPr="00CA674E">
              <w:rPr>
                <w:rFonts w:asciiTheme="majorBidi" w:hAnsiTheme="majorBidi" w:cstheme="majorBidi" w:hint="cs"/>
                <w:sz w:val="24"/>
                <w:szCs w:val="24"/>
                <w:rtl/>
              </w:rPr>
              <w:t xml:space="preserve"> </w:t>
            </w:r>
            <w:r w:rsidRPr="00CA674E">
              <w:rPr>
                <w:rFonts w:asciiTheme="majorBidi" w:hAnsiTheme="majorBidi" w:cstheme="majorBidi"/>
                <w:sz w:val="24"/>
                <w:szCs w:val="24"/>
                <w:rtl/>
              </w:rPr>
              <w:t xml:space="preserve">בפרלמנט </w:t>
            </w:r>
          </w:p>
          <w:p w14:paraId="21D9E882"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1B0031">
              <w:rPr>
                <w:rFonts w:asciiTheme="majorBidi" w:hAnsiTheme="majorBidi" w:cstheme="majorBidi"/>
                <w:sz w:val="24"/>
                <w:szCs w:val="24"/>
                <w:rtl/>
              </w:rPr>
              <w:t xml:space="preserve">לשם מה? </w:t>
            </w:r>
            <w:r>
              <w:rPr>
                <w:rFonts w:asciiTheme="majorBidi" w:hAnsiTheme="majorBidi" w:cstheme="majorBidi" w:hint="cs"/>
                <w:sz w:val="24"/>
                <w:szCs w:val="24"/>
                <w:rtl/>
              </w:rPr>
              <w:t>מטרתו להגביל את</w:t>
            </w:r>
            <w:r w:rsidRPr="00CA674E">
              <w:rPr>
                <w:rFonts w:asciiTheme="majorBidi" w:hAnsiTheme="majorBidi" w:cstheme="majorBidi"/>
                <w:sz w:val="24"/>
                <w:szCs w:val="24"/>
                <w:rtl/>
              </w:rPr>
              <w:t xml:space="preserve"> מספר המפלגות המיוצגות בבית הנבחרים</w:t>
            </w:r>
          </w:p>
          <w:p w14:paraId="3FB9774D"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lastRenderedPageBreak/>
              <w:t>אחוז החסימה הנוכחי בישראל עומד על 3.25 אחוזים שהם כ-4 מנדטים</w:t>
            </w:r>
          </w:p>
        </w:tc>
      </w:tr>
      <w:tr w:rsidR="00F92A5A" w:rsidRPr="001C06E4" w14:paraId="5A47AEBD" w14:textId="77777777" w:rsidTr="00F92A5A">
        <w:tc>
          <w:tcPr>
            <w:tcW w:w="10650"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14:paraId="5194F354" w14:textId="77777777" w:rsidR="00F92A5A" w:rsidRPr="001C06E4" w:rsidRDefault="00F92A5A" w:rsidP="00F92A5A">
            <w:pPr>
              <w:jc w:val="center"/>
              <w:rPr>
                <w:rFonts w:asciiTheme="majorBidi" w:hAnsiTheme="majorBidi" w:cstheme="majorBidi"/>
                <w:b/>
                <w:bCs/>
                <w:sz w:val="24"/>
                <w:szCs w:val="24"/>
                <w:rtl/>
              </w:rPr>
            </w:pPr>
            <w:r w:rsidRPr="00CD03C6">
              <w:rPr>
                <w:rFonts w:asciiTheme="majorBidi" w:hAnsiTheme="majorBidi" w:cstheme="majorBidi" w:hint="cs"/>
                <w:b/>
                <w:bCs/>
                <w:sz w:val="24"/>
                <w:szCs w:val="24"/>
                <w:rtl/>
              </w:rPr>
              <w:lastRenderedPageBreak/>
              <w:t xml:space="preserve">תפיסות דמוקרטיות- עמדות לגבי אופייה הרצוי של מדינת ישראל אופי וזהות אזרחית </w:t>
            </w:r>
          </w:p>
        </w:tc>
      </w:tr>
      <w:tr w:rsidR="00F92A5A" w:rsidRPr="00CA674E" w14:paraId="51517A02"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B075E9B" w14:textId="77777777" w:rsidR="00F92A5A" w:rsidRPr="00CA674E" w:rsidRDefault="00F92A5A" w:rsidP="00F92A5A">
            <w:pPr>
              <w:pStyle w:val="a5"/>
              <w:ind w:left="251"/>
              <w:rPr>
                <w:rFonts w:asciiTheme="majorBidi" w:hAnsiTheme="majorBidi" w:cstheme="majorBidi"/>
                <w:sz w:val="24"/>
                <w:szCs w:val="24"/>
                <w:rtl/>
              </w:rPr>
            </w:pPr>
            <w:r w:rsidRPr="00CA674E">
              <w:rPr>
                <w:rFonts w:asciiTheme="majorBidi" w:hAnsiTheme="majorBidi" w:cstheme="majorBidi"/>
                <w:sz w:val="24"/>
                <w:szCs w:val="24"/>
                <w:rtl/>
              </w:rPr>
              <w:t>דמוקרטיה ליברלית-אינדבידואלית</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34C520E6"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 xml:space="preserve">מעמידה במרכז את הפרט ואת </w:t>
            </w:r>
            <w:r w:rsidRPr="00CA674E">
              <w:rPr>
                <w:rFonts w:asciiTheme="majorBidi" w:hAnsiTheme="majorBidi" w:cstheme="majorBidi" w:hint="cs"/>
                <w:sz w:val="24"/>
                <w:szCs w:val="24"/>
                <w:rtl/>
              </w:rPr>
              <w:t>זכויותיו</w:t>
            </w:r>
            <w:r w:rsidRPr="00CA674E">
              <w:rPr>
                <w:rFonts w:asciiTheme="majorBidi" w:hAnsiTheme="majorBidi" w:cstheme="majorBidi"/>
                <w:sz w:val="24"/>
                <w:szCs w:val="24"/>
                <w:rtl/>
              </w:rPr>
              <w:t xml:space="preserve"> </w:t>
            </w:r>
          </w:p>
          <w:p w14:paraId="098BE110"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 xml:space="preserve">תפקיד המדינה לאפשר לכל אזרח מימוש </w:t>
            </w:r>
            <w:r w:rsidRPr="00CA674E">
              <w:rPr>
                <w:rFonts w:asciiTheme="majorBidi" w:hAnsiTheme="majorBidi" w:cstheme="majorBidi" w:hint="cs"/>
                <w:sz w:val="24"/>
                <w:szCs w:val="24"/>
                <w:rtl/>
              </w:rPr>
              <w:t>מירבי</w:t>
            </w:r>
            <w:r w:rsidRPr="00CA674E">
              <w:rPr>
                <w:rFonts w:asciiTheme="majorBidi" w:hAnsiTheme="majorBidi" w:cstheme="majorBidi"/>
                <w:sz w:val="24"/>
                <w:szCs w:val="24"/>
                <w:rtl/>
              </w:rPr>
              <w:t xml:space="preserve"> של רצונותיו וזכויותיו ללא התייחסות להשתייכותו האתנית-תרבותית</w:t>
            </w:r>
          </w:p>
          <w:p w14:paraId="5645DD8E"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tl/>
              </w:rPr>
            </w:pPr>
            <w:r w:rsidRPr="00844F8A">
              <w:rPr>
                <w:rFonts w:asciiTheme="majorBidi" w:hAnsiTheme="majorBidi" w:cstheme="majorBidi"/>
                <w:sz w:val="24"/>
                <w:szCs w:val="24"/>
                <w:rtl/>
              </w:rPr>
              <w:t xml:space="preserve">כל אזרח או קהילה חופשיים לקבוע לעצמם את ערכיהם ואין זה מתפקידה של המדינה </w:t>
            </w:r>
            <w:r w:rsidRPr="00835918">
              <w:rPr>
                <w:rFonts w:asciiTheme="majorBidi" w:hAnsiTheme="majorBidi" w:cstheme="majorBidi" w:hint="cs"/>
                <w:sz w:val="24"/>
                <w:szCs w:val="24"/>
                <w:rtl/>
              </w:rPr>
              <w:t>לקדם</w:t>
            </w:r>
            <w:r w:rsidRPr="00844F8A">
              <w:rPr>
                <w:rFonts w:asciiTheme="majorBidi" w:hAnsiTheme="majorBidi" w:cstheme="majorBidi"/>
                <w:sz w:val="24"/>
                <w:szCs w:val="24"/>
                <w:rtl/>
              </w:rPr>
              <w:t xml:space="preserve"> ערכים או מאפיינים תרבותיים</w:t>
            </w:r>
            <w:r>
              <w:rPr>
                <w:rFonts w:asciiTheme="majorBidi" w:hAnsiTheme="majorBidi" w:cstheme="majorBidi" w:hint="cs"/>
                <w:sz w:val="24"/>
                <w:szCs w:val="24"/>
                <w:rtl/>
              </w:rPr>
              <w:t xml:space="preserve"> </w:t>
            </w:r>
          </w:p>
        </w:tc>
      </w:tr>
      <w:tr w:rsidR="00F92A5A" w:rsidRPr="00CA674E" w14:paraId="460FE474"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DC28E5F" w14:textId="77777777" w:rsidR="00F92A5A" w:rsidRPr="00CA674E" w:rsidRDefault="00F92A5A" w:rsidP="00F92A5A">
            <w:pPr>
              <w:pStyle w:val="a5"/>
              <w:ind w:left="251"/>
              <w:rPr>
                <w:rFonts w:asciiTheme="majorBidi" w:hAnsiTheme="majorBidi" w:cstheme="majorBidi"/>
                <w:sz w:val="24"/>
                <w:szCs w:val="24"/>
                <w:rtl/>
              </w:rPr>
            </w:pPr>
            <w:r w:rsidRPr="00CA674E">
              <w:rPr>
                <w:rFonts w:asciiTheme="majorBidi" w:hAnsiTheme="majorBidi" w:cstheme="majorBidi"/>
                <w:sz w:val="24"/>
                <w:szCs w:val="24"/>
                <w:rtl/>
              </w:rPr>
              <w:t>דמוקרטיה רפובליקנית</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6BDC9EB6"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 xml:space="preserve">רואה את הפרט הן כיחיד והן כחלק מקהילה לאומית או אזרחית </w:t>
            </w:r>
          </w:p>
          <w:p w14:paraId="09C1A1E8"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תפקיד המדינה אינו מתמצה בחופש הפרט והיא נועדה גם כדי לאפשר את טובת הכלל ומימוש ערכי הקהילה המשותפים הנקבעים בתהליך הדמוקרטי</w:t>
            </w:r>
          </w:p>
          <w:p w14:paraId="646D096F"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tl/>
              </w:rPr>
            </w:pPr>
            <w:r w:rsidRPr="00CA674E">
              <w:rPr>
                <w:rFonts w:asciiTheme="majorBidi" w:hAnsiTheme="majorBidi" w:cstheme="majorBidi"/>
                <w:sz w:val="24"/>
                <w:szCs w:val="24"/>
                <w:rtl/>
              </w:rPr>
              <w:t>בדמוקרטיה רפובליקנית נשמרות זכויות הפרט של כל האזרחים, גם אלו שאינם שייכים לקבוצת הרוב הלאומית</w:t>
            </w:r>
          </w:p>
        </w:tc>
      </w:tr>
      <w:tr w:rsidR="00F92A5A" w:rsidRPr="00CA674E" w14:paraId="164E8E19"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ABC1D04" w14:textId="77777777" w:rsidR="00F92A5A" w:rsidRPr="00CA674E" w:rsidRDefault="00F92A5A" w:rsidP="00F92A5A">
            <w:pPr>
              <w:pStyle w:val="a5"/>
              <w:ind w:left="251"/>
              <w:rPr>
                <w:rFonts w:asciiTheme="majorBidi" w:hAnsiTheme="majorBidi" w:cstheme="majorBidi"/>
                <w:sz w:val="24"/>
                <w:szCs w:val="24"/>
                <w:rtl/>
              </w:rPr>
            </w:pPr>
            <w:r w:rsidRPr="00CA674E">
              <w:rPr>
                <w:rFonts w:asciiTheme="majorBidi" w:hAnsiTheme="majorBidi" w:cstheme="majorBidi"/>
                <w:sz w:val="24"/>
                <w:szCs w:val="24"/>
                <w:rtl/>
              </w:rPr>
              <w:t>דמוקרטיה רב-תרבותית</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4DB20B5A"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רואה את הפרט הן כיחיד והן כחלק מקהילה – לאומית, אתנית-תרבותית או דתית</w:t>
            </w:r>
          </w:p>
          <w:p w14:paraId="426A60EC"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תפקיד המדינה אינו מתמצה בחופש הפרט והיא נועדה גם כדי לתמוך בקהילות השונות המצויות בתוכה במידה שווה</w:t>
            </w:r>
          </w:p>
          <w:p w14:paraId="061526CA"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 xml:space="preserve">התמיכה נעשית בעיקר באמצעות </w:t>
            </w:r>
            <w:r w:rsidRPr="00CA674E">
              <w:rPr>
                <w:rFonts w:asciiTheme="majorBidi" w:hAnsiTheme="majorBidi" w:cstheme="majorBidi" w:hint="cs"/>
                <w:sz w:val="24"/>
                <w:szCs w:val="24"/>
                <w:rtl/>
              </w:rPr>
              <w:t>תקצוב</w:t>
            </w:r>
            <w:r w:rsidRPr="00CA674E">
              <w:rPr>
                <w:rFonts w:asciiTheme="majorBidi" w:hAnsiTheme="majorBidi" w:cstheme="majorBidi"/>
                <w:sz w:val="24"/>
                <w:szCs w:val="24"/>
                <w:rtl/>
              </w:rPr>
              <w:t xml:space="preserve"> הקבוצות השונות והנכחתן במרחב הציבורי</w:t>
            </w:r>
          </w:p>
          <w:p w14:paraId="747DB9D1"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tl/>
              </w:rPr>
            </w:pPr>
            <w:r w:rsidRPr="00CA674E">
              <w:rPr>
                <w:rFonts w:asciiTheme="majorBidi" w:hAnsiTheme="majorBidi" w:cstheme="majorBidi"/>
                <w:sz w:val="24"/>
                <w:szCs w:val="24"/>
                <w:rtl/>
              </w:rPr>
              <w:t>יש להדגיש ברמה המדינתית את השוויון בין הקהילות השונות</w:t>
            </w:r>
          </w:p>
        </w:tc>
      </w:tr>
      <w:tr w:rsidR="00F92A5A" w:rsidRPr="00CA674E" w14:paraId="5DF7D8D5"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EAE22A2" w14:textId="77777777" w:rsidR="00F92A5A" w:rsidRPr="00CA674E" w:rsidRDefault="00F92A5A" w:rsidP="00F92A5A">
            <w:pPr>
              <w:pStyle w:val="a5"/>
              <w:ind w:left="251"/>
              <w:rPr>
                <w:rFonts w:asciiTheme="majorBidi" w:hAnsiTheme="majorBidi" w:cstheme="majorBidi"/>
                <w:sz w:val="24"/>
                <w:szCs w:val="24"/>
                <w:rtl/>
              </w:rPr>
            </w:pPr>
            <w:r w:rsidRPr="00CA674E">
              <w:rPr>
                <w:rFonts w:asciiTheme="majorBidi" w:hAnsiTheme="majorBidi" w:cstheme="majorBidi"/>
                <w:sz w:val="24"/>
                <w:szCs w:val="24"/>
                <w:rtl/>
              </w:rPr>
              <w:t>אופי הדמוקרטיה הישראלית</w:t>
            </w:r>
          </w:p>
          <w:p w14:paraId="59737A9D" w14:textId="77777777" w:rsidR="00F92A5A" w:rsidRPr="00CA674E" w:rsidRDefault="00F92A5A" w:rsidP="00F92A5A">
            <w:pPr>
              <w:pStyle w:val="a5"/>
              <w:ind w:left="251"/>
              <w:rPr>
                <w:rFonts w:asciiTheme="majorBidi" w:hAnsiTheme="majorBidi" w:cstheme="majorBidi"/>
                <w:sz w:val="24"/>
                <w:szCs w:val="24"/>
                <w:rtl/>
              </w:rPr>
            </w:pPr>
            <w:r w:rsidRPr="00CA674E">
              <w:rPr>
                <w:rFonts w:asciiTheme="majorBidi" w:hAnsiTheme="majorBidi" w:cstheme="majorBidi"/>
                <w:sz w:val="24"/>
                <w:szCs w:val="24"/>
                <w:rtl/>
              </w:rPr>
              <w:t xml:space="preserve">[מושג רקע] </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3E33CA1A"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בפועל, ההבדלים בין הדגמים השונים של הדמוקרטיות אינם מוחלטים ורבים תומכים בסוגיות שונות בדגמים שונים/</w:t>
            </w:r>
            <w:r w:rsidRPr="00CA674E">
              <w:rPr>
                <w:rFonts w:asciiTheme="majorBidi" w:hAnsiTheme="majorBidi" w:cstheme="majorBidi" w:hint="cs"/>
                <w:sz w:val="24"/>
                <w:szCs w:val="24"/>
                <w:rtl/>
              </w:rPr>
              <w:t xml:space="preserve"> </w:t>
            </w:r>
            <w:r w:rsidRPr="00CA674E">
              <w:rPr>
                <w:rFonts w:asciiTheme="majorBidi" w:hAnsiTheme="majorBidi" w:cstheme="majorBidi"/>
                <w:sz w:val="24"/>
                <w:szCs w:val="24"/>
                <w:rtl/>
              </w:rPr>
              <w:t>משלבים בין הדגמים</w:t>
            </w:r>
          </w:p>
          <w:p w14:paraId="63DD24F4"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בהיותה מדינת לאום יהודית, הדמוקרטיה הישראלית נותנת מקום משמעותי לתפישה רפובליקנית</w:t>
            </w:r>
          </w:p>
          <w:p w14:paraId="35DF98DB"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tl/>
              </w:rPr>
            </w:pPr>
            <w:r w:rsidRPr="00CA674E">
              <w:rPr>
                <w:rFonts w:asciiTheme="majorBidi" w:hAnsiTheme="majorBidi" w:cstheme="majorBidi"/>
                <w:sz w:val="24"/>
                <w:szCs w:val="24"/>
                <w:rtl/>
              </w:rPr>
              <w:t xml:space="preserve">האופי הרצוי של </w:t>
            </w:r>
            <w:r w:rsidRPr="00865CDA">
              <w:rPr>
                <w:rFonts w:asciiTheme="majorBidi" w:hAnsiTheme="majorBidi" w:cstheme="majorBidi"/>
                <w:sz w:val="24"/>
                <w:szCs w:val="24"/>
                <w:rtl/>
              </w:rPr>
              <w:t>הדמוקרטיה</w:t>
            </w:r>
            <w:r w:rsidRPr="00CA674E">
              <w:rPr>
                <w:rFonts w:asciiTheme="majorBidi" w:hAnsiTheme="majorBidi" w:cstheme="majorBidi"/>
                <w:sz w:val="24"/>
                <w:szCs w:val="24"/>
                <w:rtl/>
              </w:rPr>
              <w:t xml:space="preserve"> הישראלית שנוי במחלוקת ציבורית </w:t>
            </w:r>
          </w:p>
        </w:tc>
      </w:tr>
      <w:tr w:rsidR="00F92A5A" w:rsidRPr="00CA674E" w14:paraId="0AAA1361" w14:textId="77777777" w:rsidTr="00F92A5A">
        <w:tc>
          <w:tcPr>
            <w:tcW w:w="10650"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14:paraId="084643F7" w14:textId="77777777" w:rsidR="00F92A5A" w:rsidRPr="00CA674E" w:rsidRDefault="00F92A5A" w:rsidP="00F92A5A">
            <w:pPr>
              <w:pStyle w:val="a5"/>
              <w:ind w:left="251"/>
              <w:jc w:val="center"/>
              <w:rPr>
                <w:rFonts w:asciiTheme="majorBidi" w:hAnsiTheme="majorBidi" w:cstheme="majorBidi"/>
                <w:b/>
                <w:bCs/>
                <w:sz w:val="24"/>
                <w:szCs w:val="24"/>
                <w:rtl/>
              </w:rPr>
            </w:pPr>
            <w:r w:rsidRPr="00CA674E">
              <w:rPr>
                <w:rFonts w:asciiTheme="majorBidi" w:hAnsiTheme="majorBidi" w:cstheme="majorBidi"/>
                <w:b/>
                <w:bCs/>
                <w:sz w:val="24"/>
                <w:szCs w:val="24"/>
                <w:rtl/>
              </w:rPr>
              <w:t>תרבות פוליטית דמוקרטית</w:t>
            </w:r>
          </w:p>
        </w:tc>
      </w:tr>
      <w:tr w:rsidR="00F92A5A" w:rsidRPr="00CA674E" w14:paraId="2C1A4615"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9B63001" w14:textId="77777777" w:rsidR="00F92A5A" w:rsidRPr="00CA674E" w:rsidRDefault="00F92A5A" w:rsidP="00F92A5A">
            <w:pPr>
              <w:pStyle w:val="a5"/>
              <w:ind w:left="251"/>
              <w:rPr>
                <w:rFonts w:asciiTheme="majorBidi" w:hAnsiTheme="majorBidi" w:cstheme="majorBidi"/>
                <w:sz w:val="24"/>
                <w:szCs w:val="24"/>
                <w:rtl/>
              </w:rPr>
            </w:pPr>
            <w:r w:rsidRPr="00CA674E">
              <w:rPr>
                <w:rFonts w:asciiTheme="majorBidi" w:hAnsiTheme="majorBidi" w:cstheme="majorBidi"/>
                <w:sz w:val="24"/>
                <w:szCs w:val="24"/>
                <w:rtl/>
              </w:rPr>
              <w:t>תרבות פוליטית דמוקרטית</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1D5C5FF2"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ערכים, אמונות וצורות התנהגות המבטאים הזדהות עם עקרונות הדמוקרטיה</w:t>
            </w:r>
          </w:p>
          <w:p w14:paraId="7BD9889F"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ביניהם ניתן למנות רמה גבוהה של השתתפות בבחירות והשתתפות אזרחית, קבלת הכרעת הרוב, הכרה בשלטון החוק והפנמת ערכים כמו פלורליזם, סובלנות, הסכמיות</w:t>
            </w:r>
          </w:p>
          <w:p w14:paraId="635B476D"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 xml:space="preserve">תרבות פוליטית דמוקרטית והחינוך אליה מחזקים את היציבות של המדינה הדמוקרטית </w:t>
            </w:r>
          </w:p>
          <w:p w14:paraId="3FD0109E"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tl/>
              </w:rPr>
            </w:pPr>
            <w:r w:rsidRPr="00CA674E">
              <w:rPr>
                <w:rFonts w:asciiTheme="majorBidi" w:hAnsiTheme="majorBidi" w:cstheme="majorBidi"/>
                <w:sz w:val="24"/>
                <w:szCs w:val="24"/>
                <w:rtl/>
              </w:rPr>
              <w:t xml:space="preserve">לא קיימת במידה שווה בכל הדמוקרטיות </w:t>
            </w:r>
          </w:p>
        </w:tc>
      </w:tr>
      <w:tr w:rsidR="00F92A5A" w:rsidRPr="00CA674E" w14:paraId="0ECBAAE8"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6FF4E74" w14:textId="77777777" w:rsidR="00F92A5A" w:rsidRPr="00CA674E" w:rsidRDefault="00F92A5A" w:rsidP="00F92A5A">
            <w:pPr>
              <w:pStyle w:val="a5"/>
              <w:ind w:left="251"/>
              <w:rPr>
                <w:rFonts w:asciiTheme="majorBidi" w:hAnsiTheme="majorBidi" w:cstheme="majorBidi"/>
              </w:rPr>
            </w:pPr>
            <w:r w:rsidRPr="00CA674E">
              <w:rPr>
                <w:rFonts w:asciiTheme="majorBidi" w:hAnsiTheme="majorBidi" w:cstheme="majorBidi"/>
                <w:sz w:val="24"/>
                <w:szCs w:val="24"/>
                <w:rtl/>
              </w:rPr>
              <w:t>סובלנות</w:t>
            </w:r>
            <w:r w:rsidRPr="00CA674E">
              <w:rPr>
                <w:rFonts w:asciiTheme="majorBidi" w:hAnsiTheme="majorBidi" w:cstheme="majorBidi" w:hint="cs"/>
                <w:rtl/>
              </w:rPr>
              <w:t xml:space="preserve"> </w:t>
            </w:r>
            <w:r w:rsidRPr="00CA674E">
              <w:rPr>
                <w:rFonts w:asciiTheme="majorBidi" w:hAnsiTheme="majorBidi" w:cstheme="majorBidi" w:hint="cs"/>
                <w:sz w:val="24"/>
                <w:szCs w:val="24"/>
                <w:rtl/>
              </w:rPr>
              <w:t>(עקרון/ערך)</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0B715BCF"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 xml:space="preserve">קבלת השונה/ יחס מכבד לשונים ממני, לדעותיהם, לאורח חייהם </w:t>
            </w:r>
          </w:p>
          <w:p w14:paraId="16DBD95C"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הימנעות מתגובות אלימות מילולית או פיזית בעת מחלוקת</w:t>
            </w:r>
          </w:p>
          <w:p w14:paraId="0B2E6B01"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הימנעות מהפעלת סמכות שלטונית כלפי עמדות ביקורתיות או מרגיזות</w:t>
            </w:r>
            <w:r w:rsidRPr="00CA674E">
              <w:rPr>
                <w:rFonts w:asciiTheme="majorBidi" w:hAnsiTheme="majorBidi" w:cstheme="majorBidi"/>
                <w:sz w:val="24"/>
                <w:szCs w:val="24"/>
                <w:rtl/>
              </w:rPr>
              <w:tab/>
            </w:r>
          </w:p>
        </w:tc>
      </w:tr>
      <w:tr w:rsidR="00F92A5A" w:rsidRPr="00CA674E" w14:paraId="09883C98"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66839D5" w14:textId="77777777" w:rsidR="00F92A5A" w:rsidRPr="00CA674E" w:rsidRDefault="00F92A5A" w:rsidP="00F92A5A">
            <w:pPr>
              <w:pStyle w:val="a5"/>
              <w:ind w:left="251"/>
              <w:rPr>
                <w:rFonts w:asciiTheme="majorBidi" w:hAnsiTheme="majorBidi" w:cstheme="majorBidi"/>
                <w:sz w:val="24"/>
                <w:szCs w:val="24"/>
                <w:rtl/>
              </w:rPr>
            </w:pPr>
            <w:r w:rsidRPr="00CA674E">
              <w:rPr>
                <w:rFonts w:asciiTheme="majorBidi" w:hAnsiTheme="majorBidi" w:cstheme="majorBidi"/>
                <w:sz w:val="24"/>
                <w:szCs w:val="24"/>
                <w:rtl/>
              </w:rPr>
              <w:t>פלורליזם</w:t>
            </w:r>
            <w:r w:rsidRPr="00CA674E">
              <w:rPr>
                <w:rFonts w:asciiTheme="majorBidi" w:hAnsiTheme="majorBidi" w:cstheme="majorBidi" w:hint="cs"/>
                <w:sz w:val="24"/>
                <w:szCs w:val="24"/>
                <w:rtl/>
              </w:rPr>
              <w:t xml:space="preserve"> (עקרון/ערך)</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577F7905"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הכרה בערך של ריבוי/מגוון דעות/עמדות של אנשים או קבוצות</w:t>
            </w:r>
          </w:p>
          <w:p w14:paraId="50528A16"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tl/>
              </w:rPr>
            </w:pPr>
            <w:r w:rsidRPr="00CA674E">
              <w:rPr>
                <w:rFonts w:asciiTheme="majorBidi" w:hAnsiTheme="majorBidi" w:cstheme="majorBidi"/>
                <w:sz w:val="24"/>
                <w:szCs w:val="24"/>
                <w:rtl/>
              </w:rPr>
              <w:t>עידוד/תמיכה בקיום וביטוי של מגוון דעות/ עמדות של אנשים או קבוצות בחברה</w:t>
            </w:r>
          </w:p>
        </w:tc>
      </w:tr>
      <w:tr w:rsidR="00F92A5A" w:rsidRPr="00CA674E" w14:paraId="4121AD3B"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A895B73" w14:textId="77777777" w:rsidR="00F92A5A" w:rsidRPr="00CA674E" w:rsidRDefault="00F92A5A" w:rsidP="00F92A5A">
            <w:pPr>
              <w:pStyle w:val="a5"/>
              <w:ind w:left="251"/>
              <w:rPr>
                <w:rFonts w:asciiTheme="majorBidi" w:hAnsiTheme="majorBidi" w:cstheme="majorBidi"/>
                <w:sz w:val="24"/>
                <w:szCs w:val="24"/>
                <w:rtl/>
              </w:rPr>
            </w:pPr>
            <w:r w:rsidRPr="00CA674E">
              <w:rPr>
                <w:rFonts w:asciiTheme="majorBidi" w:hAnsiTheme="majorBidi" w:cstheme="majorBidi"/>
                <w:sz w:val="24"/>
                <w:szCs w:val="24"/>
                <w:rtl/>
              </w:rPr>
              <w:t>הסכמיות</w:t>
            </w:r>
            <w:r w:rsidRPr="00CA674E">
              <w:rPr>
                <w:rFonts w:asciiTheme="majorBidi" w:hAnsiTheme="majorBidi" w:cstheme="majorBidi" w:hint="cs"/>
                <w:sz w:val="24"/>
                <w:szCs w:val="24"/>
                <w:rtl/>
              </w:rPr>
              <w:t xml:space="preserve"> (עקרון/ערך)</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12862884"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 xml:space="preserve">הסכמה רחבה בין קבוצות בחברה על כללי משחק בסיסיים או על </w:t>
            </w:r>
            <w:r w:rsidRPr="00CA674E">
              <w:rPr>
                <w:rFonts w:asciiTheme="majorBidi" w:hAnsiTheme="majorBidi" w:cstheme="majorBidi" w:hint="cs"/>
                <w:sz w:val="24"/>
                <w:szCs w:val="24"/>
                <w:rtl/>
              </w:rPr>
              <w:t>אופייה</w:t>
            </w:r>
            <w:r w:rsidRPr="00CA674E">
              <w:rPr>
                <w:rFonts w:asciiTheme="majorBidi" w:hAnsiTheme="majorBidi" w:cstheme="majorBidi"/>
                <w:sz w:val="24"/>
                <w:szCs w:val="24"/>
                <w:rtl/>
              </w:rPr>
              <w:t xml:space="preserve"> הבסיסי של החברה והמדינה</w:t>
            </w:r>
          </w:p>
          <w:p w14:paraId="3FCD0C58"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מחזקת את היציבות ומאפשרת קיום בצוותא על אף חילוקי דעות בתחומים אחרים</w:t>
            </w:r>
          </w:p>
          <w:p w14:paraId="385F753E"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tl/>
              </w:rPr>
            </w:pPr>
            <w:r w:rsidRPr="00CA674E">
              <w:rPr>
                <w:rFonts w:asciiTheme="majorBidi" w:hAnsiTheme="majorBidi" w:cstheme="majorBidi"/>
                <w:sz w:val="24"/>
                <w:szCs w:val="24"/>
                <w:rtl/>
              </w:rPr>
              <w:t>ישנו מתח בין ערך הפלורליזם המעודד ריבוי דעות לערך ההסכמיות המחזק את האחידות</w:t>
            </w:r>
            <w:r w:rsidRPr="00CA674E">
              <w:rPr>
                <w:rFonts w:asciiTheme="majorBidi" w:hAnsiTheme="majorBidi" w:cstheme="majorBidi" w:hint="cs"/>
                <w:sz w:val="24"/>
                <w:szCs w:val="24"/>
                <w:rtl/>
              </w:rPr>
              <w:t>/ הערכים המשותפים</w:t>
            </w:r>
          </w:p>
        </w:tc>
      </w:tr>
      <w:tr w:rsidR="00F92A5A" w:rsidRPr="00CA674E" w14:paraId="3C997A6A" w14:textId="77777777" w:rsidTr="00F92A5A">
        <w:tc>
          <w:tcPr>
            <w:tcW w:w="10650"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14:paraId="43FF84E1" w14:textId="77777777" w:rsidR="00F92A5A" w:rsidRPr="00CA674E" w:rsidRDefault="00F92A5A" w:rsidP="00F92A5A">
            <w:pPr>
              <w:ind w:left="251"/>
              <w:jc w:val="center"/>
              <w:rPr>
                <w:rFonts w:asciiTheme="majorBidi" w:hAnsiTheme="majorBidi" w:cstheme="majorBidi"/>
                <w:b/>
                <w:bCs/>
                <w:sz w:val="24"/>
                <w:szCs w:val="24"/>
                <w:rtl/>
              </w:rPr>
            </w:pPr>
            <w:r w:rsidRPr="00CA674E">
              <w:rPr>
                <w:rFonts w:asciiTheme="majorBidi" w:hAnsiTheme="majorBidi" w:cstheme="majorBidi" w:hint="cs"/>
                <w:b/>
                <w:bCs/>
                <w:sz w:val="24"/>
                <w:szCs w:val="24"/>
                <w:rtl/>
              </w:rPr>
              <w:t>עקרון</w:t>
            </w:r>
            <w:r w:rsidRPr="00CA674E">
              <w:rPr>
                <w:rFonts w:asciiTheme="majorBidi" w:hAnsiTheme="majorBidi" w:cstheme="majorBidi"/>
                <w:b/>
                <w:bCs/>
                <w:sz w:val="24"/>
                <w:szCs w:val="24"/>
                <w:rtl/>
              </w:rPr>
              <w:t xml:space="preserve"> </w:t>
            </w:r>
            <w:r w:rsidRPr="00CA674E">
              <w:rPr>
                <w:rFonts w:asciiTheme="majorBidi" w:hAnsiTheme="majorBidi" w:cstheme="majorBidi" w:hint="cs"/>
                <w:b/>
                <w:bCs/>
                <w:sz w:val="24"/>
                <w:szCs w:val="24"/>
                <w:rtl/>
              </w:rPr>
              <w:t>הכרעת</w:t>
            </w:r>
            <w:r w:rsidRPr="00CA674E">
              <w:rPr>
                <w:rFonts w:asciiTheme="majorBidi" w:hAnsiTheme="majorBidi" w:cstheme="majorBidi"/>
                <w:b/>
                <w:bCs/>
                <w:sz w:val="24"/>
                <w:szCs w:val="24"/>
                <w:rtl/>
              </w:rPr>
              <w:t xml:space="preserve"> </w:t>
            </w:r>
            <w:r w:rsidRPr="00CA674E">
              <w:rPr>
                <w:rFonts w:asciiTheme="majorBidi" w:hAnsiTheme="majorBidi" w:cstheme="majorBidi" w:hint="cs"/>
                <w:b/>
                <w:bCs/>
                <w:sz w:val="24"/>
                <w:szCs w:val="24"/>
                <w:rtl/>
              </w:rPr>
              <w:t>הרוב</w:t>
            </w:r>
            <w:r w:rsidRPr="00CA674E">
              <w:rPr>
                <w:rFonts w:asciiTheme="majorBidi" w:hAnsiTheme="majorBidi" w:cstheme="majorBidi"/>
                <w:b/>
                <w:bCs/>
                <w:sz w:val="24"/>
                <w:szCs w:val="24"/>
                <w:rtl/>
              </w:rPr>
              <w:t xml:space="preserve"> </w:t>
            </w:r>
            <w:r w:rsidRPr="00CA674E">
              <w:rPr>
                <w:rFonts w:asciiTheme="majorBidi" w:hAnsiTheme="majorBidi" w:cstheme="majorBidi" w:hint="cs"/>
                <w:b/>
                <w:bCs/>
                <w:sz w:val="24"/>
                <w:szCs w:val="24"/>
                <w:rtl/>
              </w:rPr>
              <w:t>ושמירה</w:t>
            </w:r>
            <w:r w:rsidRPr="00CA674E">
              <w:rPr>
                <w:rFonts w:asciiTheme="majorBidi" w:hAnsiTheme="majorBidi" w:cstheme="majorBidi"/>
                <w:b/>
                <w:bCs/>
                <w:sz w:val="24"/>
                <w:szCs w:val="24"/>
                <w:rtl/>
              </w:rPr>
              <w:t xml:space="preserve"> </w:t>
            </w:r>
            <w:r w:rsidRPr="00CA674E">
              <w:rPr>
                <w:rFonts w:asciiTheme="majorBidi" w:hAnsiTheme="majorBidi" w:cstheme="majorBidi" w:hint="cs"/>
                <w:b/>
                <w:bCs/>
                <w:sz w:val="24"/>
                <w:szCs w:val="24"/>
                <w:rtl/>
              </w:rPr>
              <w:t>על</w:t>
            </w:r>
            <w:r w:rsidRPr="00CA674E">
              <w:rPr>
                <w:rFonts w:asciiTheme="majorBidi" w:hAnsiTheme="majorBidi" w:cstheme="majorBidi"/>
                <w:b/>
                <w:bCs/>
                <w:sz w:val="24"/>
                <w:szCs w:val="24"/>
                <w:rtl/>
              </w:rPr>
              <w:t xml:space="preserve"> </w:t>
            </w:r>
            <w:r w:rsidRPr="00CA674E">
              <w:rPr>
                <w:rFonts w:asciiTheme="majorBidi" w:hAnsiTheme="majorBidi" w:cstheme="majorBidi" w:hint="cs"/>
                <w:b/>
                <w:bCs/>
                <w:sz w:val="24"/>
                <w:szCs w:val="24"/>
                <w:rtl/>
              </w:rPr>
              <w:t>זכויות</w:t>
            </w:r>
            <w:r w:rsidRPr="00CA674E">
              <w:rPr>
                <w:rFonts w:asciiTheme="majorBidi" w:hAnsiTheme="majorBidi" w:cstheme="majorBidi"/>
                <w:b/>
                <w:bCs/>
                <w:sz w:val="24"/>
                <w:szCs w:val="24"/>
                <w:rtl/>
              </w:rPr>
              <w:t xml:space="preserve"> </w:t>
            </w:r>
            <w:r w:rsidRPr="00CA674E">
              <w:rPr>
                <w:rFonts w:asciiTheme="majorBidi" w:hAnsiTheme="majorBidi" w:cstheme="majorBidi" w:hint="cs"/>
                <w:b/>
                <w:bCs/>
                <w:sz w:val="24"/>
                <w:szCs w:val="24"/>
                <w:rtl/>
              </w:rPr>
              <w:t>המיעוט</w:t>
            </w:r>
          </w:p>
        </w:tc>
      </w:tr>
      <w:tr w:rsidR="00F92A5A" w:rsidRPr="00FE46C4" w14:paraId="5F4B8E8B"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6FA03B4" w14:textId="77777777" w:rsidR="00F92A5A" w:rsidRPr="00543826" w:rsidRDefault="00F92A5A" w:rsidP="00F92A5A">
            <w:pPr>
              <w:pStyle w:val="a5"/>
              <w:ind w:left="251"/>
              <w:rPr>
                <w:rFonts w:asciiTheme="majorBidi" w:hAnsiTheme="majorBidi" w:cstheme="majorBidi"/>
                <w:highlight w:val="yellow"/>
              </w:rPr>
            </w:pPr>
            <w:r w:rsidRPr="00FE46C4">
              <w:rPr>
                <w:rFonts w:asciiTheme="majorBidi" w:hAnsiTheme="majorBidi" w:cstheme="majorBidi"/>
                <w:sz w:val="24"/>
                <w:szCs w:val="24"/>
                <w:rtl/>
              </w:rPr>
              <w:t>עקרון הכרעת הרוב</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206D105F" w14:textId="77777777" w:rsidR="00F92A5A" w:rsidRPr="00FE46C4"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FE46C4">
              <w:rPr>
                <w:rFonts w:asciiTheme="majorBidi" w:hAnsiTheme="majorBidi" w:cstheme="majorBidi"/>
                <w:sz w:val="24"/>
                <w:szCs w:val="24"/>
                <w:rtl/>
              </w:rPr>
              <w:t xml:space="preserve">עקרון הקובע שמתוך כמה אפשרויות נבחרת/ מתקבלת זו שרוב האוכלוסייה/ רוב </w:t>
            </w:r>
            <w:r w:rsidRPr="00FE46C4">
              <w:rPr>
                <w:rFonts w:asciiTheme="majorBidi" w:hAnsiTheme="majorBidi" w:cstheme="majorBidi"/>
                <w:sz w:val="24"/>
                <w:szCs w:val="24"/>
                <w:rtl/>
              </w:rPr>
              <w:lastRenderedPageBreak/>
              <w:t xml:space="preserve">הנציגים/רוב המצביעים תומכים בה </w:t>
            </w:r>
          </w:p>
          <w:p w14:paraId="1319C948" w14:textId="77777777" w:rsidR="00F92A5A" w:rsidRPr="00FE46C4"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FE46C4">
              <w:rPr>
                <w:rFonts w:asciiTheme="majorBidi" w:hAnsiTheme="majorBidi" w:cstheme="majorBidi" w:hint="cs"/>
                <w:sz w:val="24"/>
                <w:szCs w:val="24"/>
                <w:rtl/>
              </w:rPr>
              <w:t>אסור ל</w:t>
            </w:r>
            <w:r w:rsidRPr="00FE46C4">
              <w:rPr>
                <w:rFonts w:asciiTheme="majorBidi" w:hAnsiTheme="majorBidi" w:cstheme="majorBidi"/>
                <w:sz w:val="24"/>
                <w:szCs w:val="24"/>
                <w:rtl/>
              </w:rPr>
              <w:t xml:space="preserve">רוב </w:t>
            </w:r>
            <w:r w:rsidRPr="00FE46C4">
              <w:rPr>
                <w:rFonts w:asciiTheme="majorBidi" w:hAnsiTheme="majorBidi" w:cstheme="majorBidi" w:hint="cs"/>
                <w:sz w:val="24"/>
                <w:szCs w:val="24"/>
                <w:rtl/>
              </w:rPr>
              <w:t>ל</w:t>
            </w:r>
            <w:r w:rsidRPr="00FE46C4">
              <w:rPr>
                <w:rFonts w:asciiTheme="majorBidi" w:hAnsiTheme="majorBidi" w:cstheme="majorBidi"/>
                <w:sz w:val="24"/>
                <w:szCs w:val="24"/>
                <w:rtl/>
              </w:rPr>
              <w:t>קבל החלטות שפוגעות באופן לא סביר/</w:t>
            </w:r>
            <w:r w:rsidRPr="00FE46C4">
              <w:rPr>
                <w:rFonts w:asciiTheme="majorBidi" w:hAnsiTheme="majorBidi" w:cstheme="majorBidi" w:hint="cs"/>
                <w:sz w:val="24"/>
                <w:szCs w:val="24"/>
                <w:rtl/>
              </w:rPr>
              <w:t xml:space="preserve"> </w:t>
            </w:r>
            <w:r w:rsidRPr="00FE46C4">
              <w:rPr>
                <w:rFonts w:asciiTheme="majorBidi" w:hAnsiTheme="majorBidi" w:cstheme="majorBidi"/>
                <w:sz w:val="24"/>
                <w:szCs w:val="24"/>
                <w:rtl/>
              </w:rPr>
              <w:t xml:space="preserve">בלתי מוצדק בזכויות יסוד </w:t>
            </w:r>
            <w:r w:rsidRPr="00FE46C4">
              <w:rPr>
                <w:rFonts w:asciiTheme="majorBidi" w:hAnsiTheme="majorBidi" w:cstheme="majorBidi" w:hint="cs"/>
                <w:sz w:val="24"/>
                <w:szCs w:val="24"/>
                <w:rtl/>
              </w:rPr>
              <w:t>ובמיוחד</w:t>
            </w:r>
            <w:r w:rsidRPr="00FE46C4">
              <w:rPr>
                <w:rFonts w:asciiTheme="majorBidi" w:hAnsiTheme="majorBidi" w:cstheme="majorBidi"/>
                <w:sz w:val="24"/>
                <w:szCs w:val="24"/>
                <w:rtl/>
              </w:rPr>
              <w:t xml:space="preserve"> בזכויות המיעוט</w:t>
            </w:r>
          </w:p>
        </w:tc>
      </w:tr>
      <w:tr w:rsidR="00F92A5A" w:rsidRPr="00FE46C4" w14:paraId="00A12902"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0A85DF5" w14:textId="77777777" w:rsidR="00F92A5A" w:rsidRPr="00FE46C4" w:rsidRDefault="00F92A5A" w:rsidP="00F92A5A">
            <w:pPr>
              <w:pStyle w:val="a5"/>
              <w:ind w:left="251"/>
              <w:rPr>
                <w:rFonts w:asciiTheme="majorBidi" w:hAnsiTheme="majorBidi" w:cstheme="majorBidi"/>
              </w:rPr>
            </w:pPr>
            <w:r w:rsidRPr="00FE46C4">
              <w:rPr>
                <w:rFonts w:asciiTheme="majorBidi" w:hAnsiTheme="majorBidi" w:cstheme="majorBidi"/>
                <w:sz w:val="24"/>
                <w:szCs w:val="24"/>
                <w:rtl/>
              </w:rPr>
              <w:lastRenderedPageBreak/>
              <w:t>עריצות הרוב</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06297CB0" w14:textId="77777777" w:rsidR="00F92A5A" w:rsidRPr="00FE46C4"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FE46C4">
              <w:rPr>
                <w:rFonts w:asciiTheme="majorBidi" w:hAnsiTheme="majorBidi" w:cstheme="majorBidi"/>
                <w:sz w:val="24"/>
                <w:szCs w:val="24"/>
                <w:rtl/>
              </w:rPr>
              <w:t>שימוש לרעה בעקרון הכרעת הרוב/ הרוב מנצל את כוחו לרעה</w:t>
            </w:r>
            <w:r w:rsidRPr="00FE46C4">
              <w:rPr>
                <w:rFonts w:asciiTheme="majorBidi" w:hAnsiTheme="majorBidi" w:cstheme="majorBidi" w:hint="cs"/>
                <w:sz w:val="24"/>
                <w:szCs w:val="24"/>
                <w:rtl/>
              </w:rPr>
              <w:t xml:space="preserve"> </w:t>
            </w:r>
          </w:p>
        </w:tc>
      </w:tr>
      <w:tr w:rsidR="00F92A5A" w:rsidRPr="00CA674E" w14:paraId="3C63CE17"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1AEE6A0" w14:textId="77777777" w:rsidR="00F92A5A" w:rsidRPr="00CA674E" w:rsidRDefault="00F92A5A" w:rsidP="00F92A5A">
            <w:pPr>
              <w:pStyle w:val="a5"/>
              <w:ind w:left="251"/>
              <w:rPr>
                <w:rFonts w:asciiTheme="majorBidi" w:hAnsiTheme="majorBidi" w:cstheme="majorBidi"/>
                <w:sz w:val="24"/>
                <w:szCs w:val="24"/>
              </w:rPr>
            </w:pPr>
            <w:r w:rsidRPr="00CA674E">
              <w:rPr>
                <w:rFonts w:asciiTheme="majorBidi" w:hAnsiTheme="majorBidi" w:cstheme="majorBidi"/>
                <w:sz w:val="24"/>
                <w:szCs w:val="24"/>
                <w:rtl/>
              </w:rPr>
              <w:t>רוב רגיל</w:t>
            </w:r>
            <w:r w:rsidRPr="00CA674E">
              <w:rPr>
                <w:rFonts w:asciiTheme="majorBidi" w:hAnsiTheme="majorBidi" w:cstheme="majorBidi" w:hint="cs"/>
                <w:sz w:val="24"/>
                <w:szCs w:val="24"/>
                <w:rtl/>
              </w:rPr>
              <w:t xml:space="preserve"> </w:t>
            </w:r>
            <w:r w:rsidRPr="00CA674E">
              <w:rPr>
                <w:rFonts w:asciiTheme="majorBidi" w:hAnsiTheme="majorBidi" w:cstheme="majorBidi"/>
                <w:sz w:val="24"/>
                <w:szCs w:val="24"/>
                <w:rtl/>
              </w:rPr>
              <w:t>[מושג רקע]</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6DD26B1B"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החלטה המתקבלת על פי מספר הקולות הגדול ביותר מבין המשתתפים בהצבעה</w:t>
            </w:r>
          </w:p>
        </w:tc>
      </w:tr>
      <w:tr w:rsidR="00F92A5A" w:rsidRPr="00CA674E" w14:paraId="6069A648"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BE615C1" w14:textId="77777777" w:rsidR="00F92A5A" w:rsidRPr="00CA674E" w:rsidRDefault="00F92A5A" w:rsidP="00F92A5A">
            <w:pPr>
              <w:pStyle w:val="a5"/>
              <w:ind w:left="251"/>
              <w:rPr>
                <w:rFonts w:asciiTheme="majorBidi" w:hAnsiTheme="majorBidi" w:cstheme="majorBidi"/>
                <w:sz w:val="24"/>
                <w:szCs w:val="24"/>
              </w:rPr>
            </w:pPr>
            <w:r w:rsidRPr="00CA674E">
              <w:rPr>
                <w:rFonts w:asciiTheme="majorBidi" w:hAnsiTheme="majorBidi" w:cstheme="majorBidi"/>
                <w:sz w:val="24"/>
                <w:szCs w:val="24"/>
                <w:rtl/>
              </w:rPr>
              <w:t>רוב מוחלט</w:t>
            </w:r>
            <w:r w:rsidRPr="00CA674E">
              <w:rPr>
                <w:rFonts w:asciiTheme="majorBidi" w:hAnsiTheme="majorBidi" w:cstheme="majorBidi" w:hint="cs"/>
                <w:sz w:val="24"/>
                <w:szCs w:val="24"/>
                <w:rtl/>
              </w:rPr>
              <w:t xml:space="preserve"> </w:t>
            </w:r>
            <w:r w:rsidRPr="00CA674E">
              <w:rPr>
                <w:rFonts w:asciiTheme="majorBidi" w:hAnsiTheme="majorBidi" w:cstheme="majorBidi"/>
                <w:sz w:val="24"/>
                <w:szCs w:val="24"/>
                <w:rtl/>
              </w:rPr>
              <w:t>[מושג רקע]</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24DD7F4E"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 xml:space="preserve">החלטה המתקבלת על פי מספר הגדול לפחות באחד ממחצית בעלי זכות ההצבעה או מן המשתתפים בהצבעה </w:t>
            </w:r>
          </w:p>
        </w:tc>
      </w:tr>
      <w:tr w:rsidR="00F92A5A" w:rsidRPr="00CA674E" w14:paraId="57345F46" w14:textId="77777777" w:rsidTr="00F92A5A">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1CF4EB" w14:textId="77777777" w:rsidR="00F92A5A" w:rsidRPr="00CA674E" w:rsidRDefault="00F92A5A" w:rsidP="00F92A5A">
            <w:pPr>
              <w:pStyle w:val="a5"/>
              <w:ind w:left="251"/>
              <w:rPr>
                <w:rFonts w:asciiTheme="majorBidi" w:hAnsiTheme="majorBidi" w:cstheme="majorBidi"/>
                <w:sz w:val="24"/>
                <w:szCs w:val="24"/>
                <w:rtl/>
              </w:rPr>
            </w:pPr>
            <w:r w:rsidRPr="00CA674E">
              <w:rPr>
                <w:rFonts w:asciiTheme="majorBidi" w:hAnsiTheme="majorBidi" w:cstheme="majorBidi"/>
                <w:sz w:val="24"/>
                <w:szCs w:val="24"/>
                <w:rtl/>
              </w:rPr>
              <w:t>רוב מיוחד/מיוחס</w:t>
            </w:r>
          </w:p>
          <w:p w14:paraId="01ECB045" w14:textId="77777777" w:rsidR="00F92A5A" w:rsidRPr="00CA674E" w:rsidRDefault="00F92A5A" w:rsidP="00F92A5A">
            <w:pPr>
              <w:pStyle w:val="a5"/>
              <w:ind w:left="251"/>
              <w:rPr>
                <w:rFonts w:asciiTheme="majorBidi" w:hAnsiTheme="majorBidi" w:cstheme="majorBidi"/>
                <w:sz w:val="24"/>
                <w:szCs w:val="24"/>
              </w:rPr>
            </w:pPr>
            <w:r w:rsidRPr="00CA674E">
              <w:rPr>
                <w:rFonts w:asciiTheme="majorBidi" w:hAnsiTheme="majorBidi" w:cstheme="majorBidi"/>
                <w:sz w:val="24"/>
                <w:szCs w:val="24"/>
                <w:rtl/>
              </w:rPr>
              <w:t>[מושג רקע]</w:t>
            </w:r>
          </w:p>
        </w:tc>
        <w:tc>
          <w:tcPr>
            <w:tcW w:w="8152"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14:paraId="7032F2D2"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 xml:space="preserve">החלטה המתקבלת על פי אחוז/ מספר מוגדר מראש מכלל בעלי זכות ההצבעה או מן המשתתפים בהצבעה </w:t>
            </w:r>
          </w:p>
          <w:p w14:paraId="6D9A657D" w14:textId="77777777" w:rsidR="00F92A5A" w:rsidRPr="00CA674E" w:rsidRDefault="00F92A5A" w:rsidP="00F92A5A">
            <w:pPr>
              <w:widowControl/>
              <w:numPr>
                <w:ilvl w:val="0"/>
                <w:numId w:val="1"/>
              </w:numPr>
              <w:autoSpaceDE/>
              <w:autoSpaceDN/>
              <w:bidi/>
              <w:spacing w:line="276" w:lineRule="auto"/>
              <w:rPr>
                <w:rFonts w:asciiTheme="majorBidi" w:hAnsiTheme="majorBidi" w:cstheme="majorBidi"/>
                <w:sz w:val="24"/>
                <w:szCs w:val="24"/>
              </w:rPr>
            </w:pPr>
            <w:r w:rsidRPr="00CA674E">
              <w:rPr>
                <w:rFonts w:asciiTheme="majorBidi" w:hAnsiTheme="majorBidi" w:cstheme="majorBidi"/>
                <w:sz w:val="24"/>
                <w:szCs w:val="24"/>
                <w:rtl/>
              </w:rPr>
              <w:t>במקרה של רוב מיוחס – המספר גדול יותר מרוב מוחלט</w:t>
            </w:r>
          </w:p>
        </w:tc>
      </w:tr>
    </w:tbl>
    <w:p w14:paraId="0F37EBCE" w14:textId="77777777" w:rsidR="00F92A5A" w:rsidRDefault="00F92A5A" w:rsidP="00BC1BE9">
      <w:pPr>
        <w:jc w:val="right"/>
        <w:rPr>
          <w:rtl/>
        </w:rPr>
      </w:pPr>
    </w:p>
    <w:sectPr w:rsidR="00F92A5A" w:rsidSect="00B658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59F6E" w14:textId="77777777" w:rsidR="009E0A71" w:rsidRDefault="009E0A71" w:rsidP="000A475B">
      <w:pPr>
        <w:rPr>
          <w:rtl/>
        </w:rPr>
      </w:pPr>
      <w:r>
        <w:separator/>
      </w:r>
    </w:p>
  </w:endnote>
  <w:endnote w:type="continuationSeparator" w:id="0">
    <w:p w14:paraId="4AF9E710" w14:textId="77777777" w:rsidR="009E0A71" w:rsidRDefault="009E0A71" w:rsidP="000A475B">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18CE" w14:textId="14C4FD04" w:rsidR="00F92A5A" w:rsidRDefault="00537AB9">
    <w:pPr>
      <w:pStyle w:val="a3"/>
      <w:spacing w:before="0" w:line="14" w:lineRule="auto"/>
      <w:rPr>
        <w:sz w:val="20"/>
        <w:szCs w:val="20"/>
        <w:rtl/>
      </w:rPr>
    </w:pPr>
    <w:r>
      <w:rPr>
        <w:noProof/>
        <w:rtl/>
      </w:rPr>
      <mc:AlternateContent>
        <mc:Choice Requires="wps">
          <w:drawing>
            <wp:anchor distT="0" distB="0" distL="114300" distR="114300" simplePos="0" relativeHeight="251661312" behindDoc="1" locked="0" layoutInCell="1" allowOverlap="1" wp14:anchorId="61306259" wp14:editId="11B62C0F">
              <wp:simplePos x="0" y="0"/>
              <wp:positionH relativeFrom="page">
                <wp:posOffset>3750310</wp:posOffset>
              </wp:positionH>
              <wp:positionV relativeFrom="page">
                <wp:posOffset>9908540</wp:posOffset>
              </wp:positionV>
              <wp:extent cx="121920" cy="165735"/>
              <wp:effectExtent l="0" t="2540" r="444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F7894" w14:textId="77777777" w:rsidR="00F92A5A" w:rsidRDefault="00F92A5A">
                          <w:pPr>
                            <w:spacing w:line="245" w:lineRule="exact"/>
                            <w:ind w:left="40"/>
                            <w:rPr>
                              <w:rFonts w:ascii="Calibri" w:cs="Calibri"/>
                              <w:rtl/>
                            </w:rPr>
                          </w:pPr>
                          <w:r>
                            <w:fldChar w:fldCharType="begin"/>
                          </w:r>
                          <w:r>
                            <w:rPr>
                              <w:rFonts w:ascii="Calibri" w:cs="Calibri"/>
                              <w:rtl/>
                            </w:rPr>
                            <w:instrText xml:space="preserve"> PAGE </w:instrText>
                          </w:r>
                          <w:r>
                            <w:fldChar w:fldCharType="separate"/>
                          </w:r>
                          <w:r w:rsidR="00042464">
                            <w:rPr>
                              <w:rFonts w:ascii="Calibri" w:cs="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06259" id="_x0000_t202" coordsize="21600,21600" o:spt="202" path="m,l,21600r21600,l21600,xe">
              <v:stroke joinstyle="miter"/>
              <v:path gradientshapeok="t" o:connecttype="rect"/>
            </v:shapetype>
            <v:shape id="Text Box 2" o:spid="_x0000_s1027" type="#_x0000_t202" style="position:absolute;margin-left:295.3pt;margin-top:780.2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" filled="f" stroked="f">
              <v:textbox inset="0,0,0,0">
                <w:txbxContent>
                  <w:p w14:paraId="47DF7894" w14:textId="77777777" w:rsidR="00F92A5A" w:rsidRDefault="00F92A5A">
                    <w:pPr>
                      <w:spacing w:line="245" w:lineRule="exact"/>
                      <w:ind w:left="40"/>
                      <w:rPr>
                        <w:rFonts w:ascii="Calibri" w:cs="Calibri"/>
                        <w:rtl/>
                      </w:rPr>
                    </w:pPr>
                    <w:r>
                      <w:fldChar w:fldCharType="begin"/>
                    </w:r>
                    <w:r>
                      <w:rPr>
                        <w:rFonts w:ascii="Calibri" w:cs="Calibri"/>
                        <w:rtl/>
                      </w:rPr>
                      <w:instrText xml:space="preserve"> PAGE </w:instrText>
                    </w:r>
                    <w:r>
                      <w:fldChar w:fldCharType="separate"/>
                    </w:r>
                    <w:r w:rsidR="00042464">
                      <w:rPr>
                        <w:rFonts w:ascii="Calibri" w:cs="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4ADEE" w14:textId="77777777" w:rsidR="009E0A71" w:rsidRDefault="009E0A71" w:rsidP="000A475B">
      <w:pPr>
        <w:rPr>
          <w:rtl/>
        </w:rPr>
      </w:pPr>
      <w:r>
        <w:separator/>
      </w:r>
    </w:p>
  </w:footnote>
  <w:footnote w:type="continuationSeparator" w:id="0">
    <w:p w14:paraId="48095EB2" w14:textId="77777777" w:rsidR="009E0A71" w:rsidRDefault="009E0A71" w:rsidP="000A475B">
      <w:pPr>
        <w:rPr>
          <w:rt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26FC6" w14:textId="745254D3" w:rsidR="00F92A5A" w:rsidRDefault="00537AB9">
    <w:pPr>
      <w:pStyle w:val="a3"/>
      <w:spacing w:before="0" w:line="14" w:lineRule="auto"/>
      <w:rPr>
        <w:sz w:val="20"/>
        <w:szCs w:val="20"/>
        <w:rtl/>
      </w:rPr>
    </w:pPr>
    <w:r>
      <w:rPr>
        <w:noProof/>
        <w:rtl/>
      </w:rPr>
      <mc:AlternateContent>
        <mc:Choice Requires="wps">
          <w:drawing>
            <wp:anchor distT="0" distB="0" distL="114300" distR="114300" simplePos="0" relativeHeight="251660288" behindDoc="1" locked="0" layoutInCell="1" allowOverlap="1" wp14:anchorId="6A372918" wp14:editId="3B7AE28F">
              <wp:simplePos x="0" y="0"/>
              <wp:positionH relativeFrom="page">
                <wp:posOffset>2533015</wp:posOffset>
              </wp:positionH>
              <wp:positionV relativeFrom="page">
                <wp:posOffset>448945</wp:posOffset>
              </wp:positionV>
              <wp:extent cx="2552700" cy="458470"/>
              <wp:effectExtent l="0" t="127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C800" w14:textId="77777777" w:rsidR="00F92A5A" w:rsidRDefault="00F92A5A">
                          <w:pPr>
                            <w:bidi/>
                            <w:spacing w:before="10"/>
                            <w:ind w:left="558" w:right="562" w:firstLine="2"/>
                            <w:jc w:val="center"/>
                            <w:rPr>
                              <w:b/>
                              <w:bCs/>
                              <w:sz w:val="20"/>
                              <w:szCs w:val="20"/>
                              <w:rtl/>
                            </w:rPr>
                          </w:pPr>
                          <w:r>
                            <w:rPr>
                              <w:b/>
                              <w:bCs/>
                              <w:color w:val="365F91"/>
                              <w:spacing w:val="-1"/>
                              <w:w w:val="99"/>
                              <w:sz w:val="20"/>
                              <w:szCs w:val="20"/>
                              <w:rtl/>
                            </w:rPr>
                            <w:t>מש</w:t>
                          </w:r>
                          <w:r>
                            <w:rPr>
                              <w:b/>
                              <w:bCs/>
                              <w:color w:val="365F91"/>
                              <w:spacing w:val="1"/>
                              <w:w w:val="99"/>
                              <w:sz w:val="20"/>
                              <w:szCs w:val="20"/>
                              <w:rtl/>
                            </w:rPr>
                            <w:t>ר</w:t>
                          </w:r>
                          <w:r>
                            <w:rPr>
                              <w:b/>
                              <w:bCs/>
                              <w:color w:val="365F91"/>
                              <w:w w:val="99"/>
                              <w:sz w:val="20"/>
                              <w:szCs w:val="20"/>
                              <w:rtl/>
                            </w:rPr>
                            <w:t>ד</w:t>
                          </w:r>
                          <w:r>
                            <w:rPr>
                              <w:b/>
                              <w:bCs/>
                              <w:color w:val="365F91"/>
                              <w:spacing w:val="1"/>
                              <w:sz w:val="20"/>
                              <w:szCs w:val="20"/>
                              <w:rtl/>
                            </w:rPr>
                            <w:t xml:space="preserve"> </w:t>
                          </w:r>
                          <w:r>
                            <w:rPr>
                              <w:b/>
                              <w:bCs/>
                              <w:color w:val="365F91"/>
                              <w:w w:val="99"/>
                              <w:sz w:val="20"/>
                              <w:szCs w:val="20"/>
                              <w:rtl/>
                            </w:rPr>
                            <w:t>החינוך</w:t>
                          </w:r>
                          <w:r>
                            <w:rPr>
                              <w:b/>
                              <w:bCs/>
                              <w:color w:val="365F91"/>
                              <w:spacing w:val="1"/>
                              <w:sz w:val="20"/>
                              <w:szCs w:val="20"/>
                              <w:rtl/>
                            </w:rPr>
                            <w:t xml:space="preserve"> </w:t>
                          </w:r>
                          <w:r>
                            <w:rPr>
                              <w:b/>
                              <w:bCs/>
                              <w:color w:val="365F91"/>
                              <w:w w:val="99"/>
                              <w:sz w:val="20"/>
                              <w:szCs w:val="20"/>
                              <w:rtl/>
                            </w:rPr>
                            <w:t>–</w:t>
                          </w:r>
                          <w:r>
                            <w:rPr>
                              <w:b/>
                              <w:bCs/>
                              <w:color w:val="365F91"/>
                              <w:sz w:val="20"/>
                              <w:szCs w:val="20"/>
                              <w:rtl/>
                            </w:rPr>
                            <w:t xml:space="preserve"> </w:t>
                          </w:r>
                          <w:r>
                            <w:rPr>
                              <w:b/>
                              <w:bCs/>
                              <w:color w:val="365F91"/>
                              <w:w w:val="99"/>
                              <w:sz w:val="20"/>
                              <w:szCs w:val="20"/>
                              <w:rtl/>
                              <w:lang w:bidi="ar-SA"/>
                            </w:rPr>
                            <w:t>وزارة</w:t>
                          </w:r>
                          <w:r>
                            <w:rPr>
                              <w:b/>
                              <w:bCs/>
                              <w:color w:val="365F91"/>
                              <w:spacing w:val="-1"/>
                              <w:sz w:val="20"/>
                              <w:szCs w:val="20"/>
                              <w:rtl/>
                            </w:rPr>
                            <w:t xml:space="preserve"> </w:t>
                          </w:r>
                          <w:r>
                            <w:rPr>
                              <w:b/>
                              <w:bCs/>
                              <w:color w:val="365F91"/>
                              <w:w w:val="99"/>
                              <w:sz w:val="20"/>
                              <w:szCs w:val="20"/>
                              <w:rtl/>
                              <w:lang w:bidi="ar-SA"/>
                            </w:rPr>
                            <w:t>ا</w:t>
                          </w:r>
                          <w:r>
                            <w:rPr>
                              <w:b/>
                              <w:bCs/>
                              <w:color w:val="365F91"/>
                              <w:spacing w:val="-2"/>
                              <w:w w:val="51"/>
                              <w:sz w:val="20"/>
                              <w:szCs w:val="20"/>
                              <w:rtl/>
                              <w:lang w:bidi="ar-SA"/>
                            </w:rPr>
                            <w:t>ل</w:t>
                          </w:r>
                          <w:r>
                            <w:rPr>
                              <w:b/>
                              <w:bCs/>
                              <w:color w:val="365F91"/>
                              <w:spacing w:val="1"/>
                              <w:w w:val="64"/>
                              <w:sz w:val="20"/>
                              <w:szCs w:val="20"/>
                              <w:rtl/>
                              <w:lang w:bidi="ar-SA"/>
                            </w:rPr>
                            <w:t>ت</w:t>
                          </w:r>
                          <w:r>
                            <w:rPr>
                              <w:b/>
                              <w:bCs/>
                              <w:color w:val="365F91"/>
                              <w:w w:val="64"/>
                              <w:sz w:val="20"/>
                              <w:szCs w:val="20"/>
                              <w:rtl/>
                              <w:lang w:bidi="ar-SA"/>
                            </w:rPr>
                            <w:t>ر</w:t>
                          </w:r>
                          <w:r>
                            <w:rPr>
                              <w:b/>
                              <w:bCs/>
                              <w:color w:val="365F91"/>
                              <w:w w:val="41"/>
                              <w:sz w:val="20"/>
                              <w:szCs w:val="20"/>
                              <w:rtl/>
                              <w:lang w:bidi="ar-SA"/>
                            </w:rPr>
                            <w:t>بي</w:t>
                          </w:r>
                          <w:r>
                            <w:rPr>
                              <w:b/>
                              <w:bCs/>
                              <w:color w:val="365F91"/>
                              <w:spacing w:val="-1"/>
                              <w:w w:val="120"/>
                              <w:sz w:val="20"/>
                              <w:szCs w:val="20"/>
                              <w:rtl/>
                              <w:lang w:bidi="ar-SA"/>
                            </w:rPr>
                            <w:t>ة</w:t>
                          </w:r>
                          <w:r>
                            <w:rPr>
                              <w:b/>
                              <w:bCs/>
                              <w:color w:val="365F91"/>
                              <w:spacing w:val="-1"/>
                              <w:sz w:val="20"/>
                              <w:szCs w:val="20"/>
                              <w:rtl/>
                            </w:rPr>
                            <w:t xml:space="preserve"> </w:t>
                          </w:r>
                          <w:r>
                            <w:rPr>
                              <w:b/>
                              <w:bCs/>
                              <w:color w:val="365F91"/>
                              <w:w w:val="99"/>
                              <w:sz w:val="20"/>
                              <w:szCs w:val="20"/>
                              <w:rtl/>
                              <w:lang w:bidi="ar-SA"/>
                            </w:rPr>
                            <w:t>وا</w:t>
                          </w:r>
                          <w:r>
                            <w:rPr>
                              <w:b/>
                              <w:bCs/>
                              <w:color w:val="365F91"/>
                              <w:spacing w:val="-2"/>
                              <w:w w:val="51"/>
                              <w:sz w:val="20"/>
                              <w:szCs w:val="20"/>
                              <w:rtl/>
                              <w:lang w:bidi="ar-SA"/>
                            </w:rPr>
                            <w:t>ل</w:t>
                          </w:r>
                          <w:r>
                            <w:rPr>
                              <w:b/>
                              <w:bCs/>
                              <w:color w:val="365F91"/>
                              <w:spacing w:val="1"/>
                              <w:w w:val="52"/>
                              <w:sz w:val="20"/>
                              <w:szCs w:val="20"/>
                              <w:rtl/>
                              <w:lang w:bidi="ar-SA"/>
                            </w:rPr>
                            <w:t>ت</w:t>
                          </w:r>
                          <w:r>
                            <w:rPr>
                              <w:b/>
                              <w:bCs/>
                              <w:color w:val="365F91"/>
                              <w:spacing w:val="-1"/>
                              <w:w w:val="52"/>
                              <w:sz w:val="20"/>
                              <w:szCs w:val="20"/>
                              <w:rtl/>
                              <w:lang w:bidi="ar-SA"/>
                            </w:rPr>
                            <w:t>ع</w:t>
                          </w:r>
                          <w:r>
                            <w:rPr>
                              <w:b/>
                              <w:bCs/>
                              <w:color w:val="365F91"/>
                              <w:spacing w:val="-2"/>
                              <w:w w:val="51"/>
                              <w:sz w:val="20"/>
                              <w:szCs w:val="20"/>
                              <w:rtl/>
                              <w:lang w:bidi="ar-SA"/>
                            </w:rPr>
                            <w:t>ل</w:t>
                          </w:r>
                          <w:r>
                            <w:rPr>
                              <w:b/>
                              <w:bCs/>
                              <w:color w:val="365F91"/>
                              <w:spacing w:val="1"/>
                              <w:w w:val="62"/>
                              <w:sz w:val="20"/>
                              <w:szCs w:val="20"/>
                              <w:rtl/>
                              <w:lang w:bidi="ar-SA"/>
                            </w:rPr>
                            <w:t>ي</w:t>
                          </w:r>
                          <w:r>
                            <w:rPr>
                              <w:b/>
                              <w:bCs/>
                              <w:color w:val="365F91"/>
                              <w:spacing w:val="-1"/>
                              <w:w w:val="62"/>
                              <w:sz w:val="20"/>
                              <w:szCs w:val="20"/>
                              <w:rtl/>
                              <w:lang w:bidi="ar-SA"/>
                            </w:rPr>
                            <w:t>م</w:t>
                          </w:r>
                          <w:r>
                            <w:rPr>
                              <w:b/>
                              <w:bCs/>
                              <w:color w:val="365F91"/>
                              <w:spacing w:val="-1"/>
                              <w:w w:val="99"/>
                              <w:sz w:val="20"/>
                              <w:szCs w:val="20"/>
                              <w:rtl/>
                            </w:rPr>
                            <w:t xml:space="preserve"> </w:t>
                          </w:r>
                          <w:r>
                            <w:rPr>
                              <w:b/>
                              <w:bCs/>
                              <w:color w:val="365F91"/>
                              <w:w w:val="99"/>
                              <w:sz w:val="20"/>
                              <w:szCs w:val="20"/>
                              <w:rtl/>
                            </w:rPr>
                            <w:t>ה</w:t>
                          </w:r>
                          <w:r>
                            <w:rPr>
                              <w:b/>
                              <w:bCs/>
                              <w:color w:val="365F91"/>
                              <w:spacing w:val="-1"/>
                              <w:w w:val="99"/>
                              <w:sz w:val="20"/>
                              <w:szCs w:val="20"/>
                              <w:rtl/>
                            </w:rPr>
                            <w:t>מ</w:t>
                          </w:r>
                          <w:r>
                            <w:rPr>
                              <w:b/>
                              <w:bCs/>
                              <w:color w:val="365F91"/>
                              <w:w w:val="99"/>
                              <w:sz w:val="20"/>
                              <w:szCs w:val="20"/>
                              <w:rtl/>
                            </w:rPr>
                            <w:t>זכי</w:t>
                          </w:r>
                          <w:r>
                            <w:rPr>
                              <w:b/>
                              <w:bCs/>
                              <w:color w:val="365F91"/>
                              <w:spacing w:val="1"/>
                              <w:w w:val="99"/>
                              <w:sz w:val="20"/>
                              <w:szCs w:val="20"/>
                              <w:rtl/>
                            </w:rPr>
                            <w:t>ר</w:t>
                          </w:r>
                          <w:r>
                            <w:rPr>
                              <w:b/>
                              <w:bCs/>
                              <w:color w:val="365F91"/>
                              <w:w w:val="99"/>
                              <w:sz w:val="20"/>
                              <w:szCs w:val="20"/>
                              <w:rtl/>
                            </w:rPr>
                            <w:t>ו</w:t>
                          </w:r>
                          <w:r>
                            <w:rPr>
                              <w:b/>
                              <w:bCs/>
                              <w:color w:val="365F91"/>
                              <w:spacing w:val="-1"/>
                              <w:w w:val="99"/>
                              <w:sz w:val="20"/>
                              <w:szCs w:val="20"/>
                              <w:rtl/>
                            </w:rPr>
                            <w:t>ת</w:t>
                          </w:r>
                          <w:r>
                            <w:rPr>
                              <w:b/>
                              <w:bCs/>
                              <w:color w:val="365F91"/>
                              <w:spacing w:val="1"/>
                              <w:sz w:val="20"/>
                              <w:szCs w:val="20"/>
                              <w:rtl/>
                            </w:rPr>
                            <w:t xml:space="preserve"> </w:t>
                          </w:r>
                          <w:r>
                            <w:rPr>
                              <w:b/>
                              <w:bCs/>
                              <w:color w:val="365F91"/>
                              <w:w w:val="99"/>
                              <w:sz w:val="20"/>
                              <w:szCs w:val="20"/>
                              <w:rtl/>
                            </w:rPr>
                            <w:t>הפד</w:t>
                          </w:r>
                          <w:r>
                            <w:rPr>
                              <w:b/>
                              <w:bCs/>
                              <w:color w:val="365F91"/>
                              <w:spacing w:val="-2"/>
                              <w:w w:val="99"/>
                              <w:sz w:val="20"/>
                              <w:szCs w:val="20"/>
                              <w:rtl/>
                            </w:rPr>
                            <w:t>ג</w:t>
                          </w:r>
                          <w:r>
                            <w:rPr>
                              <w:b/>
                              <w:bCs/>
                              <w:color w:val="365F91"/>
                              <w:w w:val="99"/>
                              <w:sz w:val="20"/>
                              <w:szCs w:val="20"/>
                              <w:rtl/>
                            </w:rPr>
                            <w:t>ו</w:t>
                          </w:r>
                          <w:r>
                            <w:rPr>
                              <w:b/>
                              <w:bCs/>
                              <w:color w:val="365F91"/>
                              <w:spacing w:val="-1"/>
                              <w:w w:val="99"/>
                              <w:sz w:val="20"/>
                              <w:szCs w:val="20"/>
                              <w:rtl/>
                            </w:rPr>
                            <w:t>גית</w:t>
                          </w:r>
                          <w:r>
                            <w:rPr>
                              <w:b/>
                              <w:bCs/>
                              <w:color w:val="365F91"/>
                              <w:spacing w:val="1"/>
                              <w:sz w:val="20"/>
                              <w:szCs w:val="20"/>
                              <w:rtl/>
                            </w:rPr>
                            <w:t xml:space="preserve"> </w:t>
                          </w:r>
                          <w:r>
                            <w:rPr>
                              <w:b/>
                              <w:bCs/>
                              <w:color w:val="365F91"/>
                              <w:w w:val="99"/>
                              <w:sz w:val="20"/>
                              <w:szCs w:val="20"/>
                              <w:rtl/>
                            </w:rPr>
                            <w:t>–</w:t>
                          </w:r>
                          <w:r>
                            <w:rPr>
                              <w:b/>
                              <w:bCs/>
                              <w:color w:val="365F91"/>
                              <w:spacing w:val="1"/>
                              <w:sz w:val="20"/>
                              <w:szCs w:val="20"/>
                              <w:rtl/>
                            </w:rPr>
                            <w:t xml:space="preserve"> </w:t>
                          </w:r>
                          <w:r>
                            <w:rPr>
                              <w:b/>
                              <w:bCs/>
                              <w:color w:val="365F91"/>
                              <w:sz w:val="20"/>
                              <w:szCs w:val="20"/>
                              <w:rtl/>
                            </w:rPr>
                            <w:t xml:space="preserve"> </w:t>
                          </w:r>
                          <w:r>
                            <w:rPr>
                              <w:b/>
                              <w:bCs/>
                              <w:color w:val="365F91"/>
                              <w:w w:val="99"/>
                              <w:sz w:val="20"/>
                              <w:szCs w:val="20"/>
                              <w:rtl/>
                              <w:lang w:bidi="ar-SA"/>
                            </w:rPr>
                            <w:t>ا</w:t>
                          </w:r>
                          <w:r>
                            <w:rPr>
                              <w:b/>
                              <w:bCs/>
                              <w:color w:val="365F91"/>
                              <w:spacing w:val="-2"/>
                              <w:w w:val="51"/>
                              <w:sz w:val="20"/>
                              <w:szCs w:val="20"/>
                              <w:rtl/>
                              <w:lang w:bidi="ar-SA"/>
                            </w:rPr>
                            <w:t>ل</w:t>
                          </w:r>
                          <w:r>
                            <w:rPr>
                              <w:b/>
                              <w:bCs/>
                              <w:color w:val="365F91"/>
                              <w:spacing w:val="1"/>
                              <w:w w:val="74"/>
                              <w:sz w:val="20"/>
                              <w:szCs w:val="20"/>
                              <w:rtl/>
                              <w:lang w:bidi="ar-SA"/>
                            </w:rPr>
                            <w:t>س</w:t>
                          </w:r>
                          <w:r>
                            <w:rPr>
                              <w:b/>
                              <w:bCs/>
                              <w:color w:val="365F91"/>
                              <w:w w:val="74"/>
                              <w:sz w:val="20"/>
                              <w:szCs w:val="20"/>
                              <w:rtl/>
                              <w:lang w:bidi="ar-SA"/>
                            </w:rPr>
                            <w:t>كر</w:t>
                          </w:r>
                          <w:r>
                            <w:rPr>
                              <w:b/>
                              <w:bCs/>
                              <w:color w:val="365F91"/>
                              <w:w w:val="41"/>
                              <w:sz w:val="20"/>
                              <w:szCs w:val="20"/>
                              <w:rtl/>
                              <w:lang w:bidi="ar-SA"/>
                            </w:rPr>
                            <w:t>ت</w:t>
                          </w:r>
                          <w:r>
                            <w:rPr>
                              <w:b/>
                              <w:bCs/>
                              <w:color w:val="365F91"/>
                              <w:spacing w:val="-1"/>
                              <w:w w:val="102"/>
                              <w:sz w:val="20"/>
                              <w:szCs w:val="20"/>
                              <w:rtl/>
                              <w:lang w:bidi="ar-SA"/>
                            </w:rPr>
                            <w:t>ا</w:t>
                          </w:r>
                          <w:r>
                            <w:rPr>
                              <w:b/>
                              <w:bCs/>
                              <w:color w:val="365F91"/>
                              <w:w w:val="102"/>
                              <w:sz w:val="20"/>
                              <w:szCs w:val="20"/>
                              <w:rtl/>
                              <w:lang w:bidi="ar-SA"/>
                            </w:rPr>
                            <w:t>ر</w:t>
                          </w:r>
                          <w:r>
                            <w:rPr>
                              <w:b/>
                              <w:bCs/>
                              <w:color w:val="365F91"/>
                              <w:w w:val="41"/>
                              <w:sz w:val="20"/>
                              <w:szCs w:val="20"/>
                              <w:rtl/>
                              <w:lang w:bidi="ar-SA"/>
                            </w:rPr>
                            <w:t>ي</w:t>
                          </w:r>
                          <w:r>
                            <w:rPr>
                              <w:b/>
                              <w:bCs/>
                              <w:color w:val="365F91"/>
                              <w:spacing w:val="-1"/>
                              <w:w w:val="120"/>
                              <w:sz w:val="20"/>
                              <w:szCs w:val="20"/>
                              <w:rtl/>
                              <w:lang w:bidi="ar-SA"/>
                            </w:rPr>
                            <w:t>ة</w:t>
                          </w:r>
                          <w:r>
                            <w:rPr>
                              <w:b/>
                              <w:bCs/>
                              <w:color w:val="365F91"/>
                              <w:spacing w:val="2"/>
                              <w:sz w:val="20"/>
                              <w:szCs w:val="20"/>
                              <w:rtl/>
                            </w:rPr>
                            <w:t xml:space="preserve"> </w:t>
                          </w:r>
                          <w:r>
                            <w:rPr>
                              <w:b/>
                              <w:bCs/>
                              <w:color w:val="365F91"/>
                              <w:w w:val="99"/>
                              <w:sz w:val="20"/>
                              <w:szCs w:val="20"/>
                              <w:rtl/>
                              <w:lang w:bidi="ar-SA"/>
                            </w:rPr>
                            <w:t>ا</w:t>
                          </w:r>
                          <w:r>
                            <w:rPr>
                              <w:b/>
                              <w:bCs/>
                              <w:color w:val="365F91"/>
                              <w:spacing w:val="-2"/>
                              <w:w w:val="51"/>
                              <w:sz w:val="20"/>
                              <w:szCs w:val="20"/>
                              <w:rtl/>
                              <w:lang w:bidi="ar-SA"/>
                            </w:rPr>
                            <w:t>ل</w:t>
                          </w:r>
                          <w:r>
                            <w:rPr>
                              <w:b/>
                              <w:bCs/>
                              <w:color w:val="365F91"/>
                              <w:spacing w:val="1"/>
                              <w:w w:val="64"/>
                              <w:sz w:val="20"/>
                              <w:szCs w:val="20"/>
                              <w:rtl/>
                              <w:lang w:bidi="ar-SA"/>
                            </w:rPr>
                            <w:t>ت</w:t>
                          </w:r>
                          <w:r>
                            <w:rPr>
                              <w:b/>
                              <w:bCs/>
                              <w:color w:val="365F91"/>
                              <w:w w:val="64"/>
                              <w:sz w:val="20"/>
                              <w:szCs w:val="20"/>
                              <w:rtl/>
                              <w:lang w:bidi="ar-SA"/>
                            </w:rPr>
                            <w:t>ر</w:t>
                          </w:r>
                          <w:r>
                            <w:rPr>
                              <w:b/>
                              <w:bCs/>
                              <w:color w:val="365F91"/>
                              <w:w w:val="41"/>
                              <w:sz w:val="20"/>
                              <w:szCs w:val="20"/>
                              <w:rtl/>
                              <w:lang w:bidi="ar-SA"/>
                            </w:rPr>
                            <w:t>ب</w:t>
                          </w:r>
                          <w:r>
                            <w:rPr>
                              <w:b/>
                              <w:bCs/>
                              <w:color w:val="365F91"/>
                              <w:spacing w:val="-2"/>
                              <w:w w:val="99"/>
                              <w:sz w:val="20"/>
                              <w:szCs w:val="20"/>
                              <w:rtl/>
                              <w:lang w:bidi="ar-SA"/>
                            </w:rPr>
                            <w:t>و</w:t>
                          </w:r>
                          <w:r>
                            <w:rPr>
                              <w:b/>
                              <w:bCs/>
                              <w:color w:val="365F91"/>
                              <w:w w:val="41"/>
                              <w:sz w:val="20"/>
                              <w:szCs w:val="20"/>
                              <w:rtl/>
                              <w:lang w:bidi="ar-SA"/>
                            </w:rPr>
                            <w:t>ي</w:t>
                          </w:r>
                          <w:r>
                            <w:rPr>
                              <w:b/>
                              <w:bCs/>
                              <w:color w:val="365F91"/>
                              <w:spacing w:val="1"/>
                              <w:w w:val="120"/>
                              <w:sz w:val="20"/>
                              <w:szCs w:val="20"/>
                              <w:rtl/>
                              <w:lang w:bidi="ar-SA"/>
                            </w:rPr>
                            <w:t>ة</w:t>
                          </w:r>
                        </w:p>
                        <w:p w14:paraId="7BBA6F67" w14:textId="77777777" w:rsidR="00F92A5A" w:rsidRDefault="00F92A5A">
                          <w:pPr>
                            <w:bidi/>
                            <w:spacing w:before="1"/>
                            <w:ind w:left="13" w:right="13"/>
                            <w:jc w:val="center"/>
                            <w:rPr>
                              <w:b/>
                              <w:bCs/>
                              <w:sz w:val="20"/>
                              <w:szCs w:val="20"/>
                              <w:rtl/>
                            </w:rPr>
                          </w:pPr>
                          <w:r>
                            <w:rPr>
                              <w:b/>
                              <w:bCs/>
                              <w:color w:val="365F91"/>
                              <w:w w:val="99"/>
                              <w:sz w:val="20"/>
                              <w:szCs w:val="20"/>
                              <w:rtl/>
                            </w:rPr>
                            <w:t>הפיקו</w:t>
                          </w:r>
                          <w:r>
                            <w:rPr>
                              <w:b/>
                              <w:bCs/>
                              <w:color w:val="365F91"/>
                              <w:spacing w:val="-1"/>
                              <w:w w:val="99"/>
                              <w:sz w:val="20"/>
                              <w:szCs w:val="20"/>
                              <w:rtl/>
                            </w:rPr>
                            <w:t>ח</w:t>
                          </w:r>
                          <w:r>
                            <w:rPr>
                              <w:b/>
                              <w:bCs/>
                              <w:color w:val="365F91"/>
                              <w:spacing w:val="-1"/>
                              <w:sz w:val="20"/>
                              <w:szCs w:val="20"/>
                              <w:rtl/>
                            </w:rPr>
                            <w:t xml:space="preserve"> </w:t>
                          </w:r>
                          <w:r>
                            <w:rPr>
                              <w:b/>
                              <w:bCs/>
                              <w:color w:val="365F91"/>
                              <w:w w:val="99"/>
                              <w:sz w:val="20"/>
                              <w:szCs w:val="20"/>
                              <w:rtl/>
                            </w:rPr>
                            <w:t>ע</w:t>
                          </w:r>
                          <w:r>
                            <w:rPr>
                              <w:b/>
                              <w:bCs/>
                              <w:color w:val="365F91"/>
                              <w:spacing w:val="-1"/>
                              <w:w w:val="99"/>
                              <w:sz w:val="20"/>
                              <w:szCs w:val="20"/>
                              <w:rtl/>
                            </w:rPr>
                            <w:t>ל</w:t>
                          </w:r>
                          <w:r>
                            <w:rPr>
                              <w:b/>
                              <w:bCs/>
                              <w:color w:val="365F91"/>
                              <w:spacing w:val="1"/>
                              <w:sz w:val="20"/>
                              <w:szCs w:val="20"/>
                              <w:rtl/>
                            </w:rPr>
                            <w:t xml:space="preserve"> </w:t>
                          </w:r>
                          <w:r>
                            <w:rPr>
                              <w:b/>
                              <w:bCs/>
                              <w:color w:val="365F91"/>
                              <w:w w:val="99"/>
                              <w:sz w:val="20"/>
                              <w:szCs w:val="20"/>
                              <w:rtl/>
                            </w:rPr>
                            <w:t>הו</w:t>
                          </w:r>
                          <w:r>
                            <w:rPr>
                              <w:b/>
                              <w:bCs/>
                              <w:color w:val="365F91"/>
                              <w:spacing w:val="1"/>
                              <w:w w:val="99"/>
                              <w:sz w:val="20"/>
                              <w:szCs w:val="20"/>
                              <w:rtl/>
                            </w:rPr>
                            <w:t>ר</w:t>
                          </w:r>
                          <w:r>
                            <w:rPr>
                              <w:b/>
                              <w:bCs/>
                              <w:color w:val="365F91"/>
                              <w:w w:val="99"/>
                              <w:sz w:val="20"/>
                              <w:szCs w:val="20"/>
                              <w:rtl/>
                            </w:rPr>
                            <w:t>א</w:t>
                          </w:r>
                          <w:r>
                            <w:rPr>
                              <w:b/>
                              <w:bCs/>
                              <w:color w:val="365F91"/>
                              <w:spacing w:val="-1"/>
                              <w:w w:val="99"/>
                              <w:sz w:val="20"/>
                              <w:szCs w:val="20"/>
                              <w:rtl/>
                            </w:rPr>
                            <w:t>ת</w:t>
                          </w:r>
                          <w:r>
                            <w:rPr>
                              <w:b/>
                              <w:bCs/>
                              <w:color w:val="365F91"/>
                              <w:spacing w:val="1"/>
                              <w:sz w:val="20"/>
                              <w:szCs w:val="20"/>
                              <w:rtl/>
                            </w:rPr>
                            <w:t xml:space="preserve"> </w:t>
                          </w:r>
                          <w:r>
                            <w:rPr>
                              <w:b/>
                              <w:bCs/>
                              <w:color w:val="365F91"/>
                              <w:w w:val="99"/>
                              <w:sz w:val="20"/>
                              <w:szCs w:val="20"/>
                              <w:rtl/>
                            </w:rPr>
                            <w:t>הא</w:t>
                          </w:r>
                          <w:r>
                            <w:rPr>
                              <w:b/>
                              <w:bCs/>
                              <w:color w:val="365F91"/>
                              <w:spacing w:val="-1"/>
                              <w:w w:val="99"/>
                              <w:sz w:val="20"/>
                              <w:szCs w:val="20"/>
                              <w:rtl/>
                            </w:rPr>
                            <w:t>ז</w:t>
                          </w:r>
                          <w:r>
                            <w:rPr>
                              <w:b/>
                              <w:bCs/>
                              <w:color w:val="365F91"/>
                              <w:spacing w:val="1"/>
                              <w:w w:val="99"/>
                              <w:sz w:val="20"/>
                              <w:szCs w:val="20"/>
                              <w:rtl/>
                            </w:rPr>
                            <w:t>ר</w:t>
                          </w:r>
                          <w:r>
                            <w:rPr>
                              <w:b/>
                              <w:bCs/>
                              <w:color w:val="365F91"/>
                              <w:spacing w:val="-1"/>
                              <w:w w:val="99"/>
                              <w:sz w:val="20"/>
                              <w:szCs w:val="20"/>
                              <w:rtl/>
                            </w:rPr>
                            <w:t>ח</w:t>
                          </w:r>
                          <w:r>
                            <w:rPr>
                              <w:b/>
                              <w:bCs/>
                              <w:color w:val="365F91"/>
                              <w:w w:val="99"/>
                              <w:sz w:val="20"/>
                              <w:szCs w:val="20"/>
                              <w:rtl/>
                            </w:rPr>
                            <w:t>ו</w:t>
                          </w:r>
                          <w:r>
                            <w:rPr>
                              <w:b/>
                              <w:bCs/>
                              <w:color w:val="365F91"/>
                              <w:spacing w:val="-1"/>
                              <w:w w:val="99"/>
                              <w:sz w:val="20"/>
                              <w:szCs w:val="20"/>
                              <w:rtl/>
                            </w:rPr>
                            <w:t>ת</w:t>
                          </w:r>
                          <w:r>
                            <w:rPr>
                              <w:b/>
                              <w:bCs/>
                              <w:color w:val="365F91"/>
                              <w:spacing w:val="-1"/>
                              <w:sz w:val="20"/>
                              <w:szCs w:val="20"/>
                              <w:rtl/>
                            </w:rPr>
                            <w:t xml:space="preserve"> </w:t>
                          </w:r>
                          <w:r>
                            <w:rPr>
                              <w:b/>
                              <w:bCs/>
                              <w:color w:val="365F91"/>
                              <w:w w:val="99"/>
                              <w:sz w:val="20"/>
                              <w:szCs w:val="20"/>
                              <w:rtl/>
                            </w:rPr>
                            <w:t>–</w:t>
                          </w:r>
                          <w:r>
                            <w:rPr>
                              <w:b/>
                              <w:bCs/>
                              <w:color w:val="365F91"/>
                              <w:spacing w:val="2"/>
                              <w:sz w:val="20"/>
                              <w:szCs w:val="20"/>
                              <w:rtl/>
                            </w:rPr>
                            <w:t xml:space="preserve"> </w:t>
                          </w:r>
                          <w:r>
                            <w:rPr>
                              <w:b/>
                              <w:bCs/>
                              <w:color w:val="365F91"/>
                              <w:sz w:val="20"/>
                              <w:szCs w:val="20"/>
                              <w:rtl/>
                            </w:rPr>
                            <w:t xml:space="preserve"> </w:t>
                          </w:r>
                          <w:r>
                            <w:rPr>
                              <w:b/>
                              <w:bCs/>
                              <w:color w:val="365F91"/>
                              <w:w w:val="99"/>
                              <w:sz w:val="20"/>
                              <w:szCs w:val="20"/>
                              <w:rtl/>
                              <w:lang w:bidi="ar-SA"/>
                            </w:rPr>
                            <w:t>ا</w:t>
                          </w:r>
                          <w:r>
                            <w:rPr>
                              <w:b/>
                              <w:bCs/>
                              <w:color w:val="365F91"/>
                              <w:spacing w:val="-2"/>
                              <w:w w:val="51"/>
                              <w:sz w:val="20"/>
                              <w:szCs w:val="20"/>
                              <w:rtl/>
                              <w:lang w:bidi="ar-SA"/>
                            </w:rPr>
                            <w:t>ل</w:t>
                          </w:r>
                          <w:r>
                            <w:rPr>
                              <w:b/>
                              <w:bCs/>
                              <w:color w:val="365F91"/>
                              <w:w w:val="41"/>
                              <w:sz w:val="20"/>
                              <w:szCs w:val="20"/>
                              <w:rtl/>
                              <w:lang w:bidi="ar-SA"/>
                            </w:rPr>
                            <w:t>ت</w:t>
                          </w:r>
                          <w:r>
                            <w:rPr>
                              <w:b/>
                              <w:bCs/>
                              <w:color w:val="365F91"/>
                              <w:spacing w:val="-3"/>
                              <w:w w:val="42"/>
                              <w:sz w:val="20"/>
                              <w:szCs w:val="20"/>
                              <w:rtl/>
                              <w:lang w:bidi="ar-SA"/>
                            </w:rPr>
                            <w:t>ف</w:t>
                          </w:r>
                          <w:r>
                            <w:rPr>
                              <w:b/>
                              <w:bCs/>
                              <w:color w:val="365F91"/>
                              <w:w w:val="41"/>
                              <w:sz w:val="20"/>
                              <w:szCs w:val="20"/>
                              <w:rtl/>
                              <w:lang w:bidi="ar-SA"/>
                            </w:rPr>
                            <w:t>تي</w:t>
                          </w:r>
                          <w:r>
                            <w:rPr>
                              <w:b/>
                              <w:bCs/>
                              <w:color w:val="365F91"/>
                              <w:w w:val="99"/>
                              <w:sz w:val="20"/>
                              <w:szCs w:val="20"/>
                              <w:rtl/>
                              <w:lang w:bidi="ar-SA"/>
                            </w:rPr>
                            <w:t>ش</w:t>
                          </w:r>
                          <w:r>
                            <w:rPr>
                              <w:b/>
                              <w:bCs/>
                              <w:color w:val="365F91"/>
                              <w:sz w:val="20"/>
                              <w:szCs w:val="20"/>
                              <w:rtl/>
                            </w:rPr>
                            <w:t xml:space="preserve"> </w:t>
                          </w:r>
                          <w:r>
                            <w:rPr>
                              <w:b/>
                              <w:bCs/>
                              <w:color w:val="365F91"/>
                              <w:w w:val="99"/>
                              <w:sz w:val="20"/>
                              <w:szCs w:val="20"/>
                              <w:rtl/>
                              <w:lang w:bidi="ar-SA"/>
                            </w:rPr>
                            <w:t>ع</w:t>
                          </w:r>
                          <w:r>
                            <w:rPr>
                              <w:b/>
                              <w:bCs/>
                              <w:color w:val="365F91"/>
                              <w:spacing w:val="-2"/>
                              <w:w w:val="71"/>
                              <w:sz w:val="20"/>
                              <w:szCs w:val="20"/>
                              <w:rtl/>
                              <w:lang w:bidi="ar-SA"/>
                            </w:rPr>
                            <w:t>ل</w:t>
                          </w:r>
                          <w:r>
                            <w:rPr>
                              <w:b/>
                              <w:bCs/>
                              <w:color w:val="365F91"/>
                              <w:spacing w:val="-1"/>
                              <w:w w:val="71"/>
                              <w:sz w:val="20"/>
                              <w:szCs w:val="20"/>
                              <w:rtl/>
                              <w:lang w:bidi="ar-SA"/>
                            </w:rPr>
                            <w:t>ى</w:t>
                          </w:r>
                          <w:r>
                            <w:rPr>
                              <w:b/>
                              <w:bCs/>
                              <w:color w:val="365F91"/>
                              <w:spacing w:val="1"/>
                              <w:sz w:val="20"/>
                              <w:szCs w:val="20"/>
                              <w:rtl/>
                            </w:rPr>
                            <w:t xml:space="preserve"> </w:t>
                          </w:r>
                          <w:r>
                            <w:rPr>
                              <w:b/>
                              <w:bCs/>
                              <w:color w:val="365F91"/>
                              <w:w w:val="52"/>
                              <w:sz w:val="20"/>
                              <w:szCs w:val="20"/>
                              <w:rtl/>
                              <w:lang w:bidi="ar-SA"/>
                            </w:rPr>
                            <w:t>ت</w:t>
                          </w:r>
                          <w:r>
                            <w:rPr>
                              <w:b/>
                              <w:bCs/>
                              <w:color w:val="365F91"/>
                              <w:spacing w:val="-1"/>
                              <w:w w:val="52"/>
                              <w:sz w:val="20"/>
                              <w:szCs w:val="20"/>
                              <w:rtl/>
                              <w:lang w:bidi="ar-SA"/>
                            </w:rPr>
                            <w:t>ع</w:t>
                          </w:r>
                          <w:r>
                            <w:rPr>
                              <w:b/>
                              <w:bCs/>
                              <w:color w:val="365F91"/>
                              <w:spacing w:val="-2"/>
                              <w:w w:val="51"/>
                              <w:sz w:val="20"/>
                              <w:szCs w:val="20"/>
                              <w:rtl/>
                              <w:lang w:bidi="ar-SA"/>
                            </w:rPr>
                            <w:t>ل</w:t>
                          </w:r>
                          <w:r>
                            <w:rPr>
                              <w:b/>
                              <w:bCs/>
                              <w:color w:val="365F91"/>
                              <w:spacing w:val="1"/>
                              <w:w w:val="62"/>
                              <w:sz w:val="20"/>
                              <w:szCs w:val="20"/>
                              <w:rtl/>
                              <w:lang w:bidi="ar-SA"/>
                            </w:rPr>
                            <w:t>ي</w:t>
                          </w:r>
                          <w:r>
                            <w:rPr>
                              <w:b/>
                              <w:bCs/>
                              <w:color w:val="365F91"/>
                              <w:spacing w:val="-1"/>
                              <w:w w:val="62"/>
                              <w:sz w:val="20"/>
                              <w:szCs w:val="20"/>
                              <w:rtl/>
                              <w:lang w:bidi="ar-SA"/>
                            </w:rPr>
                            <w:t>م</w:t>
                          </w:r>
                          <w:r>
                            <w:rPr>
                              <w:b/>
                              <w:bCs/>
                              <w:color w:val="365F91"/>
                              <w:sz w:val="20"/>
                              <w:szCs w:val="20"/>
                              <w:rtl/>
                            </w:rPr>
                            <w:t xml:space="preserve">  </w:t>
                          </w:r>
                          <w:r>
                            <w:rPr>
                              <w:b/>
                              <w:bCs/>
                              <w:color w:val="365F91"/>
                              <w:w w:val="99"/>
                              <w:sz w:val="20"/>
                              <w:szCs w:val="20"/>
                              <w:rtl/>
                              <w:lang w:bidi="ar-SA"/>
                            </w:rPr>
                            <w:t>ا</w:t>
                          </w:r>
                          <w:r>
                            <w:rPr>
                              <w:b/>
                              <w:bCs/>
                              <w:color w:val="365F91"/>
                              <w:spacing w:val="-2"/>
                              <w:w w:val="51"/>
                              <w:sz w:val="20"/>
                              <w:szCs w:val="20"/>
                              <w:rtl/>
                              <w:lang w:bidi="ar-SA"/>
                            </w:rPr>
                            <w:t>ل</w:t>
                          </w:r>
                          <w:r>
                            <w:rPr>
                              <w:b/>
                              <w:bCs/>
                              <w:color w:val="365F91"/>
                              <w:spacing w:val="-1"/>
                              <w:w w:val="114"/>
                              <w:sz w:val="20"/>
                              <w:szCs w:val="20"/>
                              <w:rtl/>
                              <w:lang w:bidi="ar-SA"/>
                            </w:rPr>
                            <w:t>م</w:t>
                          </w:r>
                          <w:r>
                            <w:rPr>
                              <w:b/>
                              <w:bCs/>
                              <w:color w:val="365F91"/>
                              <w:spacing w:val="-2"/>
                              <w:w w:val="99"/>
                              <w:sz w:val="20"/>
                              <w:szCs w:val="20"/>
                              <w:rtl/>
                              <w:lang w:bidi="ar-SA"/>
                            </w:rPr>
                            <w:t>د</w:t>
                          </w:r>
                          <w:r>
                            <w:rPr>
                              <w:b/>
                              <w:bCs/>
                              <w:color w:val="365F91"/>
                              <w:w w:val="49"/>
                              <w:sz w:val="20"/>
                              <w:szCs w:val="20"/>
                              <w:rtl/>
                              <w:lang w:bidi="ar-SA"/>
                            </w:rPr>
                            <w:t>ن</w:t>
                          </w:r>
                          <w:r>
                            <w:rPr>
                              <w:b/>
                              <w:bCs/>
                              <w:color w:val="365F91"/>
                              <w:w w:val="41"/>
                              <w:sz w:val="20"/>
                              <w:szCs w:val="20"/>
                              <w:rtl/>
                              <w:lang w:bidi="ar-SA"/>
                            </w:rPr>
                            <w:t>ي</w:t>
                          </w:r>
                          <w:r>
                            <w:rPr>
                              <w:b/>
                              <w:bCs/>
                              <w:color w:val="365F91"/>
                              <w:spacing w:val="-2"/>
                              <w:w w:val="107"/>
                              <w:sz w:val="20"/>
                              <w:szCs w:val="20"/>
                              <w:rtl/>
                              <w:lang w:bidi="ar-SA"/>
                            </w:rPr>
                            <w:t>ا</w:t>
                          </w:r>
                          <w:r>
                            <w:rPr>
                              <w:b/>
                              <w:bCs/>
                              <w:color w:val="365F91"/>
                              <w:spacing w:val="2"/>
                              <w:w w:val="99"/>
                              <w:sz w:val="20"/>
                              <w:szCs w:val="20"/>
                              <w:rtl/>
                              <w:lang w:bidi="ar-SA"/>
                            </w:rPr>
                            <w:t>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72918" id="_x0000_t202" coordsize="21600,21600" o:spt="202" path="m,l,21600r21600,l21600,xe">
              <v:stroke joinstyle="miter"/>
              <v:path gradientshapeok="t" o:connecttype="rect"/>
            </v:shapetype>
            <v:shape id="Text Box 1" o:spid="_x0000_s1026" type="#_x0000_t202" style="position:absolute;margin-left:199.45pt;margin-top:35.35pt;width:201pt;height:3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" filled="f" stroked="f">
              <v:textbox inset="0,0,0,0">
                <w:txbxContent>
                  <w:p w14:paraId="1839C800" w14:textId="77777777" w:rsidR="00F92A5A" w:rsidRDefault="00F92A5A">
                    <w:pPr>
                      <w:bidi/>
                      <w:spacing w:before="10"/>
                      <w:ind w:left="558" w:right="562" w:firstLine="2"/>
                      <w:jc w:val="center"/>
                      <w:rPr>
                        <w:b/>
                        <w:bCs/>
                        <w:sz w:val="20"/>
                        <w:szCs w:val="20"/>
                        <w:rtl/>
                      </w:rPr>
                    </w:pPr>
                    <w:r>
                      <w:rPr>
                        <w:b/>
                        <w:bCs/>
                        <w:color w:val="365F91"/>
                        <w:spacing w:val="-1"/>
                        <w:w w:val="99"/>
                        <w:sz w:val="20"/>
                        <w:szCs w:val="20"/>
                        <w:rtl/>
                      </w:rPr>
                      <w:t>מש</w:t>
                    </w:r>
                    <w:r>
                      <w:rPr>
                        <w:b/>
                        <w:bCs/>
                        <w:color w:val="365F91"/>
                        <w:spacing w:val="1"/>
                        <w:w w:val="99"/>
                        <w:sz w:val="20"/>
                        <w:szCs w:val="20"/>
                        <w:rtl/>
                      </w:rPr>
                      <w:t>ר</w:t>
                    </w:r>
                    <w:r>
                      <w:rPr>
                        <w:b/>
                        <w:bCs/>
                        <w:color w:val="365F91"/>
                        <w:w w:val="99"/>
                        <w:sz w:val="20"/>
                        <w:szCs w:val="20"/>
                        <w:rtl/>
                      </w:rPr>
                      <w:t>ד</w:t>
                    </w:r>
                    <w:r>
                      <w:rPr>
                        <w:b/>
                        <w:bCs/>
                        <w:color w:val="365F91"/>
                        <w:spacing w:val="1"/>
                        <w:sz w:val="20"/>
                        <w:szCs w:val="20"/>
                        <w:rtl/>
                      </w:rPr>
                      <w:t xml:space="preserve"> </w:t>
                    </w:r>
                    <w:r>
                      <w:rPr>
                        <w:b/>
                        <w:bCs/>
                        <w:color w:val="365F91"/>
                        <w:w w:val="99"/>
                        <w:sz w:val="20"/>
                        <w:szCs w:val="20"/>
                        <w:rtl/>
                      </w:rPr>
                      <w:t>החינוך</w:t>
                    </w:r>
                    <w:r>
                      <w:rPr>
                        <w:b/>
                        <w:bCs/>
                        <w:color w:val="365F91"/>
                        <w:spacing w:val="1"/>
                        <w:sz w:val="20"/>
                        <w:szCs w:val="20"/>
                        <w:rtl/>
                      </w:rPr>
                      <w:t xml:space="preserve"> </w:t>
                    </w:r>
                    <w:r>
                      <w:rPr>
                        <w:b/>
                        <w:bCs/>
                        <w:color w:val="365F91"/>
                        <w:w w:val="99"/>
                        <w:sz w:val="20"/>
                        <w:szCs w:val="20"/>
                        <w:rtl/>
                      </w:rPr>
                      <w:t>–</w:t>
                    </w:r>
                    <w:r>
                      <w:rPr>
                        <w:b/>
                        <w:bCs/>
                        <w:color w:val="365F91"/>
                        <w:sz w:val="20"/>
                        <w:szCs w:val="20"/>
                        <w:rtl/>
                      </w:rPr>
                      <w:t xml:space="preserve"> </w:t>
                    </w:r>
                    <w:r>
                      <w:rPr>
                        <w:b/>
                        <w:bCs/>
                        <w:color w:val="365F91"/>
                        <w:w w:val="99"/>
                        <w:sz w:val="20"/>
                        <w:szCs w:val="20"/>
                        <w:rtl/>
                        <w:lang w:bidi="ar-SA"/>
                      </w:rPr>
                      <w:t>وزارة</w:t>
                    </w:r>
                    <w:r>
                      <w:rPr>
                        <w:b/>
                        <w:bCs/>
                        <w:color w:val="365F91"/>
                        <w:spacing w:val="-1"/>
                        <w:sz w:val="20"/>
                        <w:szCs w:val="20"/>
                        <w:rtl/>
                      </w:rPr>
                      <w:t xml:space="preserve"> </w:t>
                    </w:r>
                    <w:r>
                      <w:rPr>
                        <w:b/>
                        <w:bCs/>
                        <w:color w:val="365F91"/>
                        <w:w w:val="99"/>
                        <w:sz w:val="20"/>
                        <w:szCs w:val="20"/>
                        <w:rtl/>
                        <w:lang w:bidi="ar-SA"/>
                      </w:rPr>
                      <w:t>ا</w:t>
                    </w:r>
                    <w:r>
                      <w:rPr>
                        <w:b/>
                        <w:bCs/>
                        <w:color w:val="365F91"/>
                        <w:spacing w:val="-2"/>
                        <w:w w:val="51"/>
                        <w:sz w:val="20"/>
                        <w:szCs w:val="20"/>
                        <w:rtl/>
                        <w:lang w:bidi="ar-SA"/>
                      </w:rPr>
                      <w:t>ل</w:t>
                    </w:r>
                    <w:r>
                      <w:rPr>
                        <w:b/>
                        <w:bCs/>
                        <w:color w:val="365F91"/>
                        <w:spacing w:val="1"/>
                        <w:w w:val="64"/>
                        <w:sz w:val="20"/>
                        <w:szCs w:val="20"/>
                        <w:rtl/>
                        <w:lang w:bidi="ar-SA"/>
                      </w:rPr>
                      <w:t>ت</w:t>
                    </w:r>
                    <w:r>
                      <w:rPr>
                        <w:b/>
                        <w:bCs/>
                        <w:color w:val="365F91"/>
                        <w:w w:val="64"/>
                        <w:sz w:val="20"/>
                        <w:szCs w:val="20"/>
                        <w:rtl/>
                        <w:lang w:bidi="ar-SA"/>
                      </w:rPr>
                      <w:t>ر</w:t>
                    </w:r>
                    <w:r>
                      <w:rPr>
                        <w:b/>
                        <w:bCs/>
                        <w:color w:val="365F91"/>
                        <w:w w:val="41"/>
                        <w:sz w:val="20"/>
                        <w:szCs w:val="20"/>
                        <w:rtl/>
                        <w:lang w:bidi="ar-SA"/>
                      </w:rPr>
                      <w:t>بي</w:t>
                    </w:r>
                    <w:r>
                      <w:rPr>
                        <w:b/>
                        <w:bCs/>
                        <w:color w:val="365F91"/>
                        <w:spacing w:val="-1"/>
                        <w:w w:val="120"/>
                        <w:sz w:val="20"/>
                        <w:szCs w:val="20"/>
                        <w:rtl/>
                        <w:lang w:bidi="ar-SA"/>
                      </w:rPr>
                      <w:t>ة</w:t>
                    </w:r>
                    <w:r>
                      <w:rPr>
                        <w:b/>
                        <w:bCs/>
                        <w:color w:val="365F91"/>
                        <w:spacing w:val="-1"/>
                        <w:sz w:val="20"/>
                        <w:szCs w:val="20"/>
                        <w:rtl/>
                      </w:rPr>
                      <w:t xml:space="preserve"> </w:t>
                    </w:r>
                    <w:r>
                      <w:rPr>
                        <w:b/>
                        <w:bCs/>
                        <w:color w:val="365F91"/>
                        <w:w w:val="99"/>
                        <w:sz w:val="20"/>
                        <w:szCs w:val="20"/>
                        <w:rtl/>
                        <w:lang w:bidi="ar-SA"/>
                      </w:rPr>
                      <w:t>وا</w:t>
                    </w:r>
                    <w:r>
                      <w:rPr>
                        <w:b/>
                        <w:bCs/>
                        <w:color w:val="365F91"/>
                        <w:spacing w:val="-2"/>
                        <w:w w:val="51"/>
                        <w:sz w:val="20"/>
                        <w:szCs w:val="20"/>
                        <w:rtl/>
                        <w:lang w:bidi="ar-SA"/>
                      </w:rPr>
                      <w:t>ل</w:t>
                    </w:r>
                    <w:r>
                      <w:rPr>
                        <w:b/>
                        <w:bCs/>
                        <w:color w:val="365F91"/>
                        <w:spacing w:val="1"/>
                        <w:w w:val="52"/>
                        <w:sz w:val="20"/>
                        <w:szCs w:val="20"/>
                        <w:rtl/>
                        <w:lang w:bidi="ar-SA"/>
                      </w:rPr>
                      <w:t>ت</w:t>
                    </w:r>
                    <w:r>
                      <w:rPr>
                        <w:b/>
                        <w:bCs/>
                        <w:color w:val="365F91"/>
                        <w:spacing w:val="-1"/>
                        <w:w w:val="52"/>
                        <w:sz w:val="20"/>
                        <w:szCs w:val="20"/>
                        <w:rtl/>
                        <w:lang w:bidi="ar-SA"/>
                      </w:rPr>
                      <w:t>ع</w:t>
                    </w:r>
                    <w:r>
                      <w:rPr>
                        <w:b/>
                        <w:bCs/>
                        <w:color w:val="365F91"/>
                        <w:spacing w:val="-2"/>
                        <w:w w:val="51"/>
                        <w:sz w:val="20"/>
                        <w:szCs w:val="20"/>
                        <w:rtl/>
                        <w:lang w:bidi="ar-SA"/>
                      </w:rPr>
                      <w:t>ل</w:t>
                    </w:r>
                    <w:r>
                      <w:rPr>
                        <w:b/>
                        <w:bCs/>
                        <w:color w:val="365F91"/>
                        <w:spacing w:val="1"/>
                        <w:w w:val="62"/>
                        <w:sz w:val="20"/>
                        <w:szCs w:val="20"/>
                        <w:rtl/>
                        <w:lang w:bidi="ar-SA"/>
                      </w:rPr>
                      <w:t>ي</w:t>
                    </w:r>
                    <w:r>
                      <w:rPr>
                        <w:b/>
                        <w:bCs/>
                        <w:color w:val="365F91"/>
                        <w:spacing w:val="-1"/>
                        <w:w w:val="62"/>
                        <w:sz w:val="20"/>
                        <w:szCs w:val="20"/>
                        <w:rtl/>
                        <w:lang w:bidi="ar-SA"/>
                      </w:rPr>
                      <w:t>م</w:t>
                    </w:r>
                    <w:r>
                      <w:rPr>
                        <w:b/>
                        <w:bCs/>
                        <w:color w:val="365F91"/>
                        <w:spacing w:val="-1"/>
                        <w:w w:val="99"/>
                        <w:sz w:val="20"/>
                        <w:szCs w:val="20"/>
                        <w:rtl/>
                      </w:rPr>
                      <w:t xml:space="preserve"> </w:t>
                    </w:r>
                    <w:r>
                      <w:rPr>
                        <w:b/>
                        <w:bCs/>
                        <w:color w:val="365F91"/>
                        <w:w w:val="99"/>
                        <w:sz w:val="20"/>
                        <w:szCs w:val="20"/>
                        <w:rtl/>
                      </w:rPr>
                      <w:t>ה</w:t>
                    </w:r>
                    <w:r>
                      <w:rPr>
                        <w:b/>
                        <w:bCs/>
                        <w:color w:val="365F91"/>
                        <w:spacing w:val="-1"/>
                        <w:w w:val="99"/>
                        <w:sz w:val="20"/>
                        <w:szCs w:val="20"/>
                        <w:rtl/>
                      </w:rPr>
                      <w:t>מ</w:t>
                    </w:r>
                    <w:r>
                      <w:rPr>
                        <w:b/>
                        <w:bCs/>
                        <w:color w:val="365F91"/>
                        <w:w w:val="99"/>
                        <w:sz w:val="20"/>
                        <w:szCs w:val="20"/>
                        <w:rtl/>
                      </w:rPr>
                      <w:t>זכי</w:t>
                    </w:r>
                    <w:r>
                      <w:rPr>
                        <w:b/>
                        <w:bCs/>
                        <w:color w:val="365F91"/>
                        <w:spacing w:val="1"/>
                        <w:w w:val="99"/>
                        <w:sz w:val="20"/>
                        <w:szCs w:val="20"/>
                        <w:rtl/>
                      </w:rPr>
                      <w:t>ר</w:t>
                    </w:r>
                    <w:r>
                      <w:rPr>
                        <w:b/>
                        <w:bCs/>
                        <w:color w:val="365F91"/>
                        <w:w w:val="99"/>
                        <w:sz w:val="20"/>
                        <w:szCs w:val="20"/>
                        <w:rtl/>
                      </w:rPr>
                      <w:t>ו</w:t>
                    </w:r>
                    <w:r>
                      <w:rPr>
                        <w:b/>
                        <w:bCs/>
                        <w:color w:val="365F91"/>
                        <w:spacing w:val="-1"/>
                        <w:w w:val="99"/>
                        <w:sz w:val="20"/>
                        <w:szCs w:val="20"/>
                        <w:rtl/>
                      </w:rPr>
                      <w:t>ת</w:t>
                    </w:r>
                    <w:r>
                      <w:rPr>
                        <w:b/>
                        <w:bCs/>
                        <w:color w:val="365F91"/>
                        <w:spacing w:val="1"/>
                        <w:sz w:val="20"/>
                        <w:szCs w:val="20"/>
                        <w:rtl/>
                      </w:rPr>
                      <w:t xml:space="preserve"> </w:t>
                    </w:r>
                    <w:r>
                      <w:rPr>
                        <w:b/>
                        <w:bCs/>
                        <w:color w:val="365F91"/>
                        <w:w w:val="99"/>
                        <w:sz w:val="20"/>
                        <w:szCs w:val="20"/>
                        <w:rtl/>
                      </w:rPr>
                      <w:t>הפד</w:t>
                    </w:r>
                    <w:r>
                      <w:rPr>
                        <w:b/>
                        <w:bCs/>
                        <w:color w:val="365F91"/>
                        <w:spacing w:val="-2"/>
                        <w:w w:val="99"/>
                        <w:sz w:val="20"/>
                        <w:szCs w:val="20"/>
                        <w:rtl/>
                      </w:rPr>
                      <w:t>ג</w:t>
                    </w:r>
                    <w:r>
                      <w:rPr>
                        <w:b/>
                        <w:bCs/>
                        <w:color w:val="365F91"/>
                        <w:w w:val="99"/>
                        <w:sz w:val="20"/>
                        <w:szCs w:val="20"/>
                        <w:rtl/>
                      </w:rPr>
                      <w:t>ו</w:t>
                    </w:r>
                    <w:r>
                      <w:rPr>
                        <w:b/>
                        <w:bCs/>
                        <w:color w:val="365F91"/>
                        <w:spacing w:val="-1"/>
                        <w:w w:val="99"/>
                        <w:sz w:val="20"/>
                        <w:szCs w:val="20"/>
                        <w:rtl/>
                      </w:rPr>
                      <w:t>גית</w:t>
                    </w:r>
                    <w:r>
                      <w:rPr>
                        <w:b/>
                        <w:bCs/>
                        <w:color w:val="365F91"/>
                        <w:spacing w:val="1"/>
                        <w:sz w:val="20"/>
                        <w:szCs w:val="20"/>
                        <w:rtl/>
                      </w:rPr>
                      <w:t xml:space="preserve"> </w:t>
                    </w:r>
                    <w:r>
                      <w:rPr>
                        <w:b/>
                        <w:bCs/>
                        <w:color w:val="365F91"/>
                        <w:w w:val="99"/>
                        <w:sz w:val="20"/>
                        <w:szCs w:val="20"/>
                        <w:rtl/>
                      </w:rPr>
                      <w:t>–</w:t>
                    </w:r>
                    <w:r>
                      <w:rPr>
                        <w:b/>
                        <w:bCs/>
                        <w:color w:val="365F91"/>
                        <w:spacing w:val="1"/>
                        <w:sz w:val="20"/>
                        <w:szCs w:val="20"/>
                        <w:rtl/>
                      </w:rPr>
                      <w:t xml:space="preserve"> </w:t>
                    </w:r>
                    <w:r>
                      <w:rPr>
                        <w:b/>
                        <w:bCs/>
                        <w:color w:val="365F91"/>
                        <w:sz w:val="20"/>
                        <w:szCs w:val="20"/>
                        <w:rtl/>
                      </w:rPr>
                      <w:t xml:space="preserve"> </w:t>
                    </w:r>
                    <w:r>
                      <w:rPr>
                        <w:b/>
                        <w:bCs/>
                        <w:color w:val="365F91"/>
                        <w:w w:val="99"/>
                        <w:sz w:val="20"/>
                        <w:szCs w:val="20"/>
                        <w:rtl/>
                        <w:lang w:bidi="ar-SA"/>
                      </w:rPr>
                      <w:t>ا</w:t>
                    </w:r>
                    <w:r>
                      <w:rPr>
                        <w:b/>
                        <w:bCs/>
                        <w:color w:val="365F91"/>
                        <w:spacing w:val="-2"/>
                        <w:w w:val="51"/>
                        <w:sz w:val="20"/>
                        <w:szCs w:val="20"/>
                        <w:rtl/>
                        <w:lang w:bidi="ar-SA"/>
                      </w:rPr>
                      <w:t>ل</w:t>
                    </w:r>
                    <w:r>
                      <w:rPr>
                        <w:b/>
                        <w:bCs/>
                        <w:color w:val="365F91"/>
                        <w:spacing w:val="1"/>
                        <w:w w:val="74"/>
                        <w:sz w:val="20"/>
                        <w:szCs w:val="20"/>
                        <w:rtl/>
                        <w:lang w:bidi="ar-SA"/>
                      </w:rPr>
                      <w:t>س</w:t>
                    </w:r>
                    <w:r>
                      <w:rPr>
                        <w:b/>
                        <w:bCs/>
                        <w:color w:val="365F91"/>
                        <w:w w:val="74"/>
                        <w:sz w:val="20"/>
                        <w:szCs w:val="20"/>
                        <w:rtl/>
                        <w:lang w:bidi="ar-SA"/>
                      </w:rPr>
                      <w:t>كر</w:t>
                    </w:r>
                    <w:r>
                      <w:rPr>
                        <w:b/>
                        <w:bCs/>
                        <w:color w:val="365F91"/>
                        <w:w w:val="41"/>
                        <w:sz w:val="20"/>
                        <w:szCs w:val="20"/>
                        <w:rtl/>
                        <w:lang w:bidi="ar-SA"/>
                      </w:rPr>
                      <w:t>ت</w:t>
                    </w:r>
                    <w:r>
                      <w:rPr>
                        <w:b/>
                        <w:bCs/>
                        <w:color w:val="365F91"/>
                        <w:spacing w:val="-1"/>
                        <w:w w:val="102"/>
                        <w:sz w:val="20"/>
                        <w:szCs w:val="20"/>
                        <w:rtl/>
                        <w:lang w:bidi="ar-SA"/>
                      </w:rPr>
                      <w:t>ا</w:t>
                    </w:r>
                    <w:r>
                      <w:rPr>
                        <w:b/>
                        <w:bCs/>
                        <w:color w:val="365F91"/>
                        <w:w w:val="102"/>
                        <w:sz w:val="20"/>
                        <w:szCs w:val="20"/>
                        <w:rtl/>
                        <w:lang w:bidi="ar-SA"/>
                      </w:rPr>
                      <w:t>ر</w:t>
                    </w:r>
                    <w:r>
                      <w:rPr>
                        <w:b/>
                        <w:bCs/>
                        <w:color w:val="365F91"/>
                        <w:w w:val="41"/>
                        <w:sz w:val="20"/>
                        <w:szCs w:val="20"/>
                        <w:rtl/>
                        <w:lang w:bidi="ar-SA"/>
                      </w:rPr>
                      <w:t>ي</w:t>
                    </w:r>
                    <w:r>
                      <w:rPr>
                        <w:b/>
                        <w:bCs/>
                        <w:color w:val="365F91"/>
                        <w:spacing w:val="-1"/>
                        <w:w w:val="120"/>
                        <w:sz w:val="20"/>
                        <w:szCs w:val="20"/>
                        <w:rtl/>
                        <w:lang w:bidi="ar-SA"/>
                      </w:rPr>
                      <w:t>ة</w:t>
                    </w:r>
                    <w:r>
                      <w:rPr>
                        <w:b/>
                        <w:bCs/>
                        <w:color w:val="365F91"/>
                        <w:spacing w:val="2"/>
                        <w:sz w:val="20"/>
                        <w:szCs w:val="20"/>
                        <w:rtl/>
                      </w:rPr>
                      <w:t xml:space="preserve"> </w:t>
                    </w:r>
                    <w:r>
                      <w:rPr>
                        <w:b/>
                        <w:bCs/>
                        <w:color w:val="365F91"/>
                        <w:w w:val="99"/>
                        <w:sz w:val="20"/>
                        <w:szCs w:val="20"/>
                        <w:rtl/>
                        <w:lang w:bidi="ar-SA"/>
                      </w:rPr>
                      <w:t>ا</w:t>
                    </w:r>
                    <w:r>
                      <w:rPr>
                        <w:b/>
                        <w:bCs/>
                        <w:color w:val="365F91"/>
                        <w:spacing w:val="-2"/>
                        <w:w w:val="51"/>
                        <w:sz w:val="20"/>
                        <w:szCs w:val="20"/>
                        <w:rtl/>
                        <w:lang w:bidi="ar-SA"/>
                      </w:rPr>
                      <w:t>ل</w:t>
                    </w:r>
                    <w:r>
                      <w:rPr>
                        <w:b/>
                        <w:bCs/>
                        <w:color w:val="365F91"/>
                        <w:spacing w:val="1"/>
                        <w:w w:val="64"/>
                        <w:sz w:val="20"/>
                        <w:szCs w:val="20"/>
                        <w:rtl/>
                        <w:lang w:bidi="ar-SA"/>
                      </w:rPr>
                      <w:t>ت</w:t>
                    </w:r>
                    <w:r>
                      <w:rPr>
                        <w:b/>
                        <w:bCs/>
                        <w:color w:val="365F91"/>
                        <w:w w:val="64"/>
                        <w:sz w:val="20"/>
                        <w:szCs w:val="20"/>
                        <w:rtl/>
                        <w:lang w:bidi="ar-SA"/>
                      </w:rPr>
                      <w:t>ر</w:t>
                    </w:r>
                    <w:r>
                      <w:rPr>
                        <w:b/>
                        <w:bCs/>
                        <w:color w:val="365F91"/>
                        <w:w w:val="41"/>
                        <w:sz w:val="20"/>
                        <w:szCs w:val="20"/>
                        <w:rtl/>
                        <w:lang w:bidi="ar-SA"/>
                      </w:rPr>
                      <w:t>ب</w:t>
                    </w:r>
                    <w:r>
                      <w:rPr>
                        <w:b/>
                        <w:bCs/>
                        <w:color w:val="365F91"/>
                        <w:spacing w:val="-2"/>
                        <w:w w:val="99"/>
                        <w:sz w:val="20"/>
                        <w:szCs w:val="20"/>
                        <w:rtl/>
                        <w:lang w:bidi="ar-SA"/>
                      </w:rPr>
                      <w:t>و</w:t>
                    </w:r>
                    <w:r>
                      <w:rPr>
                        <w:b/>
                        <w:bCs/>
                        <w:color w:val="365F91"/>
                        <w:w w:val="41"/>
                        <w:sz w:val="20"/>
                        <w:szCs w:val="20"/>
                        <w:rtl/>
                        <w:lang w:bidi="ar-SA"/>
                      </w:rPr>
                      <w:t>ي</w:t>
                    </w:r>
                    <w:r>
                      <w:rPr>
                        <w:b/>
                        <w:bCs/>
                        <w:color w:val="365F91"/>
                        <w:spacing w:val="1"/>
                        <w:w w:val="120"/>
                        <w:sz w:val="20"/>
                        <w:szCs w:val="20"/>
                        <w:rtl/>
                        <w:lang w:bidi="ar-SA"/>
                      </w:rPr>
                      <w:t>ة</w:t>
                    </w:r>
                  </w:p>
                  <w:p w14:paraId="7BBA6F67" w14:textId="77777777" w:rsidR="00F92A5A" w:rsidRDefault="00F92A5A">
                    <w:pPr>
                      <w:bidi/>
                      <w:spacing w:before="1"/>
                      <w:ind w:left="13" w:right="13"/>
                      <w:jc w:val="center"/>
                      <w:rPr>
                        <w:b/>
                        <w:bCs/>
                        <w:sz w:val="20"/>
                        <w:szCs w:val="20"/>
                        <w:rtl/>
                      </w:rPr>
                    </w:pPr>
                    <w:r>
                      <w:rPr>
                        <w:b/>
                        <w:bCs/>
                        <w:color w:val="365F91"/>
                        <w:w w:val="99"/>
                        <w:sz w:val="20"/>
                        <w:szCs w:val="20"/>
                        <w:rtl/>
                      </w:rPr>
                      <w:t>הפיקו</w:t>
                    </w:r>
                    <w:r>
                      <w:rPr>
                        <w:b/>
                        <w:bCs/>
                        <w:color w:val="365F91"/>
                        <w:spacing w:val="-1"/>
                        <w:w w:val="99"/>
                        <w:sz w:val="20"/>
                        <w:szCs w:val="20"/>
                        <w:rtl/>
                      </w:rPr>
                      <w:t>ח</w:t>
                    </w:r>
                    <w:r>
                      <w:rPr>
                        <w:b/>
                        <w:bCs/>
                        <w:color w:val="365F91"/>
                        <w:spacing w:val="-1"/>
                        <w:sz w:val="20"/>
                        <w:szCs w:val="20"/>
                        <w:rtl/>
                      </w:rPr>
                      <w:t xml:space="preserve"> </w:t>
                    </w:r>
                    <w:r>
                      <w:rPr>
                        <w:b/>
                        <w:bCs/>
                        <w:color w:val="365F91"/>
                        <w:w w:val="99"/>
                        <w:sz w:val="20"/>
                        <w:szCs w:val="20"/>
                        <w:rtl/>
                      </w:rPr>
                      <w:t>ע</w:t>
                    </w:r>
                    <w:r>
                      <w:rPr>
                        <w:b/>
                        <w:bCs/>
                        <w:color w:val="365F91"/>
                        <w:spacing w:val="-1"/>
                        <w:w w:val="99"/>
                        <w:sz w:val="20"/>
                        <w:szCs w:val="20"/>
                        <w:rtl/>
                      </w:rPr>
                      <w:t>ל</w:t>
                    </w:r>
                    <w:r>
                      <w:rPr>
                        <w:b/>
                        <w:bCs/>
                        <w:color w:val="365F91"/>
                        <w:spacing w:val="1"/>
                        <w:sz w:val="20"/>
                        <w:szCs w:val="20"/>
                        <w:rtl/>
                      </w:rPr>
                      <w:t xml:space="preserve"> </w:t>
                    </w:r>
                    <w:r>
                      <w:rPr>
                        <w:b/>
                        <w:bCs/>
                        <w:color w:val="365F91"/>
                        <w:w w:val="99"/>
                        <w:sz w:val="20"/>
                        <w:szCs w:val="20"/>
                        <w:rtl/>
                      </w:rPr>
                      <w:t>הו</w:t>
                    </w:r>
                    <w:r>
                      <w:rPr>
                        <w:b/>
                        <w:bCs/>
                        <w:color w:val="365F91"/>
                        <w:spacing w:val="1"/>
                        <w:w w:val="99"/>
                        <w:sz w:val="20"/>
                        <w:szCs w:val="20"/>
                        <w:rtl/>
                      </w:rPr>
                      <w:t>ר</w:t>
                    </w:r>
                    <w:r>
                      <w:rPr>
                        <w:b/>
                        <w:bCs/>
                        <w:color w:val="365F91"/>
                        <w:w w:val="99"/>
                        <w:sz w:val="20"/>
                        <w:szCs w:val="20"/>
                        <w:rtl/>
                      </w:rPr>
                      <w:t>א</w:t>
                    </w:r>
                    <w:r>
                      <w:rPr>
                        <w:b/>
                        <w:bCs/>
                        <w:color w:val="365F91"/>
                        <w:spacing w:val="-1"/>
                        <w:w w:val="99"/>
                        <w:sz w:val="20"/>
                        <w:szCs w:val="20"/>
                        <w:rtl/>
                      </w:rPr>
                      <w:t>ת</w:t>
                    </w:r>
                    <w:r>
                      <w:rPr>
                        <w:b/>
                        <w:bCs/>
                        <w:color w:val="365F91"/>
                        <w:spacing w:val="1"/>
                        <w:sz w:val="20"/>
                        <w:szCs w:val="20"/>
                        <w:rtl/>
                      </w:rPr>
                      <w:t xml:space="preserve"> </w:t>
                    </w:r>
                    <w:r>
                      <w:rPr>
                        <w:b/>
                        <w:bCs/>
                        <w:color w:val="365F91"/>
                        <w:w w:val="99"/>
                        <w:sz w:val="20"/>
                        <w:szCs w:val="20"/>
                        <w:rtl/>
                      </w:rPr>
                      <w:t>הא</w:t>
                    </w:r>
                    <w:r>
                      <w:rPr>
                        <w:b/>
                        <w:bCs/>
                        <w:color w:val="365F91"/>
                        <w:spacing w:val="-1"/>
                        <w:w w:val="99"/>
                        <w:sz w:val="20"/>
                        <w:szCs w:val="20"/>
                        <w:rtl/>
                      </w:rPr>
                      <w:t>ז</w:t>
                    </w:r>
                    <w:r>
                      <w:rPr>
                        <w:b/>
                        <w:bCs/>
                        <w:color w:val="365F91"/>
                        <w:spacing w:val="1"/>
                        <w:w w:val="99"/>
                        <w:sz w:val="20"/>
                        <w:szCs w:val="20"/>
                        <w:rtl/>
                      </w:rPr>
                      <w:t>ר</w:t>
                    </w:r>
                    <w:r>
                      <w:rPr>
                        <w:b/>
                        <w:bCs/>
                        <w:color w:val="365F91"/>
                        <w:spacing w:val="-1"/>
                        <w:w w:val="99"/>
                        <w:sz w:val="20"/>
                        <w:szCs w:val="20"/>
                        <w:rtl/>
                      </w:rPr>
                      <w:t>ח</w:t>
                    </w:r>
                    <w:r>
                      <w:rPr>
                        <w:b/>
                        <w:bCs/>
                        <w:color w:val="365F91"/>
                        <w:w w:val="99"/>
                        <w:sz w:val="20"/>
                        <w:szCs w:val="20"/>
                        <w:rtl/>
                      </w:rPr>
                      <w:t>ו</w:t>
                    </w:r>
                    <w:r>
                      <w:rPr>
                        <w:b/>
                        <w:bCs/>
                        <w:color w:val="365F91"/>
                        <w:spacing w:val="-1"/>
                        <w:w w:val="99"/>
                        <w:sz w:val="20"/>
                        <w:szCs w:val="20"/>
                        <w:rtl/>
                      </w:rPr>
                      <w:t>ת</w:t>
                    </w:r>
                    <w:r>
                      <w:rPr>
                        <w:b/>
                        <w:bCs/>
                        <w:color w:val="365F91"/>
                        <w:spacing w:val="-1"/>
                        <w:sz w:val="20"/>
                        <w:szCs w:val="20"/>
                        <w:rtl/>
                      </w:rPr>
                      <w:t xml:space="preserve"> </w:t>
                    </w:r>
                    <w:r>
                      <w:rPr>
                        <w:b/>
                        <w:bCs/>
                        <w:color w:val="365F91"/>
                        <w:w w:val="99"/>
                        <w:sz w:val="20"/>
                        <w:szCs w:val="20"/>
                        <w:rtl/>
                      </w:rPr>
                      <w:t>–</w:t>
                    </w:r>
                    <w:r>
                      <w:rPr>
                        <w:b/>
                        <w:bCs/>
                        <w:color w:val="365F91"/>
                        <w:spacing w:val="2"/>
                        <w:sz w:val="20"/>
                        <w:szCs w:val="20"/>
                        <w:rtl/>
                      </w:rPr>
                      <w:t xml:space="preserve"> </w:t>
                    </w:r>
                    <w:r>
                      <w:rPr>
                        <w:b/>
                        <w:bCs/>
                        <w:color w:val="365F91"/>
                        <w:sz w:val="20"/>
                        <w:szCs w:val="20"/>
                        <w:rtl/>
                      </w:rPr>
                      <w:t xml:space="preserve"> </w:t>
                    </w:r>
                    <w:r>
                      <w:rPr>
                        <w:b/>
                        <w:bCs/>
                        <w:color w:val="365F91"/>
                        <w:w w:val="99"/>
                        <w:sz w:val="20"/>
                        <w:szCs w:val="20"/>
                        <w:rtl/>
                        <w:lang w:bidi="ar-SA"/>
                      </w:rPr>
                      <w:t>ا</w:t>
                    </w:r>
                    <w:r>
                      <w:rPr>
                        <w:b/>
                        <w:bCs/>
                        <w:color w:val="365F91"/>
                        <w:spacing w:val="-2"/>
                        <w:w w:val="51"/>
                        <w:sz w:val="20"/>
                        <w:szCs w:val="20"/>
                        <w:rtl/>
                        <w:lang w:bidi="ar-SA"/>
                      </w:rPr>
                      <w:t>ل</w:t>
                    </w:r>
                    <w:r>
                      <w:rPr>
                        <w:b/>
                        <w:bCs/>
                        <w:color w:val="365F91"/>
                        <w:w w:val="41"/>
                        <w:sz w:val="20"/>
                        <w:szCs w:val="20"/>
                        <w:rtl/>
                        <w:lang w:bidi="ar-SA"/>
                      </w:rPr>
                      <w:t>ت</w:t>
                    </w:r>
                    <w:r>
                      <w:rPr>
                        <w:b/>
                        <w:bCs/>
                        <w:color w:val="365F91"/>
                        <w:spacing w:val="-3"/>
                        <w:w w:val="42"/>
                        <w:sz w:val="20"/>
                        <w:szCs w:val="20"/>
                        <w:rtl/>
                        <w:lang w:bidi="ar-SA"/>
                      </w:rPr>
                      <w:t>ف</w:t>
                    </w:r>
                    <w:r>
                      <w:rPr>
                        <w:b/>
                        <w:bCs/>
                        <w:color w:val="365F91"/>
                        <w:w w:val="41"/>
                        <w:sz w:val="20"/>
                        <w:szCs w:val="20"/>
                        <w:rtl/>
                        <w:lang w:bidi="ar-SA"/>
                      </w:rPr>
                      <w:t>تي</w:t>
                    </w:r>
                    <w:r>
                      <w:rPr>
                        <w:b/>
                        <w:bCs/>
                        <w:color w:val="365F91"/>
                        <w:w w:val="99"/>
                        <w:sz w:val="20"/>
                        <w:szCs w:val="20"/>
                        <w:rtl/>
                        <w:lang w:bidi="ar-SA"/>
                      </w:rPr>
                      <w:t>ش</w:t>
                    </w:r>
                    <w:r>
                      <w:rPr>
                        <w:b/>
                        <w:bCs/>
                        <w:color w:val="365F91"/>
                        <w:sz w:val="20"/>
                        <w:szCs w:val="20"/>
                        <w:rtl/>
                      </w:rPr>
                      <w:t xml:space="preserve"> </w:t>
                    </w:r>
                    <w:r>
                      <w:rPr>
                        <w:b/>
                        <w:bCs/>
                        <w:color w:val="365F91"/>
                        <w:w w:val="99"/>
                        <w:sz w:val="20"/>
                        <w:szCs w:val="20"/>
                        <w:rtl/>
                        <w:lang w:bidi="ar-SA"/>
                      </w:rPr>
                      <w:t>ع</w:t>
                    </w:r>
                    <w:r>
                      <w:rPr>
                        <w:b/>
                        <w:bCs/>
                        <w:color w:val="365F91"/>
                        <w:spacing w:val="-2"/>
                        <w:w w:val="71"/>
                        <w:sz w:val="20"/>
                        <w:szCs w:val="20"/>
                        <w:rtl/>
                        <w:lang w:bidi="ar-SA"/>
                      </w:rPr>
                      <w:t>ل</w:t>
                    </w:r>
                    <w:r>
                      <w:rPr>
                        <w:b/>
                        <w:bCs/>
                        <w:color w:val="365F91"/>
                        <w:spacing w:val="-1"/>
                        <w:w w:val="71"/>
                        <w:sz w:val="20"/>
                        <w:szCs w:val="20"/>
                        <w:rtl/>
                        <w:lang w:bidi="ar-SA"/>
                      </w:rPr>
                      <w:t>ى</w:t>
                    </w:r>
                    <w:r>
                      <w:rPr>
                        <w:b/>
                        <w:bCs/>
                        <w:color w:val="365F91"/>
                        <w:spacing w:val="1"/>
                        <w:sz w:val="20"/>
                        <w:szCs w:val="20"/>
                        <w:rtl/>
                      </w:rPr>
                      <w:t xml:space="preserve"> </w:t>
                    </w:r>
                    <w:r>
                      <w:rPr>
                        <w:b/>
                        <w:bCs/>
                        <w:color w:val="365F91"/>
                        <w:w w:val="52"/>
                        <w:sz w:val="20"/>
                        <w:szCs w:val="20"/>
                        <w:rtl/>
                        <w:lang w:bidi="ar-SA"/>
                      </w:rPr>
                      <w:t>ت</w:t>
                    </w:r>
                    <w:r>
                      <w:rPr>
                        <w:b/>
                        <w:bCs/>
                        <w:color w:val="365F91"/>
                        <w:spacing w:val="-1"/>
                        <w:w w:val="52"/>
                        <w:sz w:val="20"/>
                        <w:szCs w:val="20"/>
                        <w:rtl/>
                        <w:lang w:bidi="ar-SA"/>
                      </w:rPr>
                      <w:t>ع</w:t>
                    </w:r>
                    <w:r>
                      <w:rPr>
                        <w:b/>
                        <w:bCs/>
                        <w:color w:val="365F91"/>
                        <w:spacing w:val="-2"/>
                        <w:w w:val="51"/>
                        <w:sz w:val="20"/>
                        <w:szCs w:val="20"/>
                        <w:rtl/>
                        <w:lang w:bidi="ar-SA"/>
                      </w:rPr>
                      <w:t>ل</w:t>
                    </w:r>
                    <w:r>
                      <w:rPr>
                        <w:b/>
                        <w:bCs/>
                        <w:color w:val="365F91"/>
                        <w:spacing w:val="1"/>
                        <w:w w:val="62"/>
                        <w:sz w:val="20"/>
                        <w:szCs w:val="20"/>
                        <w:rtl/>
                        <w:lang w:bidi="ar-SA"/>
                      </w:rPr>
                      <w:t>ي</w:t>
                    </w:r>
                    <w:r>
                      <w:rPr>
                        <w:b/>
                        <w:bCs/>
                        <w:color w:val="365F91"/>
                        <w:spacing w:val="-1"/>
                        <w:w w:val="62"/>
                        <w:sz w:val="20"/>
                        <w:szCs w:val="20"/>
                        <w:rtl/>
                        <w:lang w:bidi="ar-SA"/>
                      </w:rPr>
                      <w:t>م</w:t>
                    </w:r>
                    <w:r>
                      <w:rPr>
                        <w:b/>
                        <w:bCs/>
                        <w:color w:val="365F91"/>
                        <w:sz w:val="20"/>
                        <w:szCs w:val="20"/>
                        <w:rtl/>
                      </w:rPr>
                      <w:t xml:space="preserve">  </w:t>
                    </w:r>
                    <w:r>
                      <w:rPr>
                        <w:b/>
                        <w:bCs/>
                        <w:color w:val="365F91"/>
                        <w:w w:val="99"/>
                        <w:sz w:val="20"/>
                        <w:szCs w:val="20"/>
                        <w:rtl/>
                        <w:lang w:bidi="ar-SA"/>
                      </w:rPr>
                      <w:t>ا</w:t>
                    </w:r>
                    <w:r>
                      <w:rPr>
                        <w:b/>
                        <w:bCs/>
                        <w:color w:val="365F91"/>
                        <w:spacing w:val="-2"/>
                        <w:w w:val="51"/>
                        <w:sz w:val="20"/>
                        <w:szCs w:val="20"/>
                        <w:rtl/>
                        <w:lang w:bidi="ar-SA"/>
                      </w:rPr>
                      <w:t>ل</w:t>
                    </w:r>
                    <w:r>
                      <w:rPr>
                        <w:b/>
                        <w:bCs/>
                        <w:color w:val="365F91"/>
                        <w:spacing w:val="-1"/>
                        <w:w w:val="114"/>
                        <w:sz w:val="20"/>
                        <w:szCs w:val="20"/>
                        <w:rtl/>
                        <w:lang w:bidi="ar-SA"/>
                      </w:rPr>
                      <w:t>م</w:t>
                    </w:r>
                    <w:r>
                      <w:rPr>
                        <w:b/>
                        <w:bCs/>
                        <w:color w:val="365F91"/>
                        <w:spacing w:val="-2"/>
                        <w:w w:val="99"/>
                        <w:sz w:val="20"/>
                        <w:szCs w:val="20"/>
                        <w:rtl/>
                        <w:lang w:bidi="ar-SA"/>
                      </w:rPr>
                      <w:t>د</w:t>
                    </w:r>
                    <w:r>
                      <w:rPr>
                        <w:b/>
                        <w:bCs/>
                        <w:color w:val="365F91"/>
                        <w:w w:val="49"/>
                        <w:sz w:val="20"/>
                        <w:szCs w:val="20"/>
                        <w:rtl/>
                        <w:lang w:bidi="ar-SA"/>
                      </w:rPr>
                      <w:t>ن</w:t>
                    </w:r>
                    <w:r>
                      <w:rPr>
                        <w:b/>
                        <w:bCs/>
                        <w:color w:val="365F91"/>
                        <w:w w:val="41"/>
                        <w:sz w:val="20"/>
                        <w:szCs w:val="20"/>
                        <w:rtl/>
                        <w:lang w:bidi="ar-SA"/>
                      </w:rPr>
                      <w:t>ي</w:t>
                    </w:r>
                    <w:r>
                      <w:rPr>
                        <w:b/>
                        <w:bCs/>
                        <w:color w:val="365F91"/>
                        <w:spacing w:val="-2"/>
                        <w:w w:val="107"/>
                        <w:sz w:val="20"/>
                        <w:szCs w:val="20"/>
                        <w:rtl/>
                        <w:lang w:bidi="ar-SA"/>
                      </w:rPr>
                      <w:t>ا</w:t>
                    </w:r>
                    <w:r>
                      <w:rPr>
                        <w:b/>
                        <w:bCs/>
                        <w:color w:val="365F91"/>
                        <w:spacing w:val="2"/>
                        <w:w w:val="99"/>
                        <w:sz w:val="20"/>
                        <w:szCs w:val="20"/>
                        <w:rtl/>
                        <w:lang w:bidi="ar-SA"/>
                      </w:rPr>
                      <w:t>ت</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25BDF"/>
    <w:multiLevelType w:val="hybridMultilevel"/>
    <w:tmpl w:val="6016C636"/>
    <w:lvl w:ilvl="0" w:tplc="A9E40966">
      <w:start w:val="1"/>
      <w:numFmt w:val="bullet"/>
      <w:lvlText w:val=""/>
      <w:lvlJc w:val="left"/>
      <w:pPr>
        <w:ind w:left="900" w:hanging="360"/>
      </w:pPr>
      <w:rPr>
        <w:rFonts w:ascii="Wingdings" w:hAnsi="Wingdings" w:hint="default"/>
        <w:color w:val="auto"/>
      </w:rPr>
    </w:lvl>
    <w:lvl w:ilvl="1" w:tplc="04090003">
      <w:start w:val="1"/>
      <w:numFmt w:val="bullet"/>
      <w:lvlText w:val="o"/>
      <w:lvlJc w:val="left"/>
      <w:pPr>
        <w:ind w:left="1620" w:hanging="360"/>
      </w:pPr>
      <w:rPr>
        <w:rFonts w:ascii="Courier New" w:hAnsi="Courier New" w:cs="Courier New" w:hint="default"/>
      </w:rPr>
    </w:lvl>
    <w:lvl w:ilvl="2" w:tplc="943641F8">
      <w:numFmt w:val="bullet"/>
      <w:lvlText w:val="-"/>
      <w:lvlJc w:val="left"/>
      <w:pPr>
        <w:ind w:left="2340" w:hanging="360"/>
      </w:pPr>
      <w:rPr>
        <w:rFonts w:ascii="Times New Roman" w:eastAsia="Times New Roman" w:hAnsi="Times New Roman" w:cs="Times New Roman"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E9"/>
    <w:rsid w:val="00042464"/>
    <w:rsid w:val="00067ED3"/>
    <w:rsid w:val="000A475B"/>
    <w:rsid w:val="000C2551"/>
    <w:rsid w:val="004D1FED"/>
    <w:rsid w:val="00537AB9"/>
    <w:rsid w:val="00644B54"/>
    <w:rsid w:val="009E0A71"/>
    <w:rsid w:val="00A76819"/>
    <w:rsid w:val="00B65856"/>
    <w:rsid w:val="00BC1BE9"/>
    <w:rsid w:val="00CA1209"/>
    <w:rsid w:val="00F92A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AC03F"/>
  <w15:docId w15:val="{BF4F5873-235F-4CC1-94F4-4E2659E4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C1BE9"/>
    <w:pPr>
      <w:widowControl w:val="0"/>
      <w:autoSpaceDE w:val="0"/>
      <w:autoSpaceDN w:val="0"/>
      <w:spacing w:after="0" w:line="240" w:lineRule="auto"/>
    </w:pPr>
    <w:rPr>
      <w:rFonts w:ascii="Times New Roman" w:eastAsia="Times New Roman" w:hAnsi="Times New Roman" w:cs="Times New Roman"/>
      <w:lang w:val="he-IL"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C1BE9"/>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3">
    <w:name w:val="Body Text"/>
    <w:basedOn w:val="a"/>
    <w:link w:val="a4"/>
    <w:uiPriority w:val="1"/>
    <w:qFormat/>
    <w:rsid w:val="00BC1BE9"/>
    <w:pPr>
      <w:spacing w:before="2"/>
    </w:pPr>
    <w:rPr>
      <w:sz w:val="24"/>
      <w:szCs w:val="24"/>
    </w:rPr>
  </w:style>
  <w:style w:type="character" w:customStyle="1" w:styleId="a4">
    <w:name w:val="גוף טקסט תו"/>
    <w:basedOn w:val="a0"/>
    <w:link w:val="a3"/>
    <w:uiPriority w:val="1"/>
    <w:rsid w:val="00BC1BE9"/>
    <w:rPr>
      <w:rFonts w:ascii="Times New Roman" w:eastAsia="Times New Roman" w:hAnsi="Times New Roman" w:cs="Times New Roman"/>
      <w:sz w:val="24"/>
      <w:szCs w:val="24"/>
      <w:lang w:val="he-IL" w:eastAsia="he-IL" w:bidi="he-IL"/>
    </w:rPr>
  </w:style>
  <w:style w:type="paragraph" w:styleId="a5">
    <w:name w:val="List Paragraph"/>
    <w:basedOn w:val="a"/>
    <w:uiPriority w:val="34"/>
    <w:qFormat/>
    <w:rsid w:val="00BC1BE9"/>
  </w:style>
  <w:style w:type="paragraph" w:customStyle="1" w:styleId="TableParagraph">
    <w:name w:val="Table Paragraph"/>
    <w:basedOn w:val="a"/>
    <w:uiPriority w:val="1"/>
    <w:qFormat/>
    <w:rsid w:val="00BC1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3608</Words>
  <Characters>18045</Characters>
  <Application>Microsoft Office Word</Application>
  <DocSecurity>0</DocSecurity>
  <Lines>150</Lines>
  <Paragraphs>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dc:creator>
  <cp:lastModifiedBy>sarka</cp:lastModifiedBy>
  <cp:revision>2</cp:revision>
  <dcterms:created xsi:type="dcterms:W3CDTF">2020-06-23T04:51:00Z</dcterms:created>
  <dcterms:modified xsi:type="dcterms:W3CDTF">2020-06-23T04:51:00Z</dcterms:modified>
</cp:coreProperties>
</file>