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732D" w14:textId="77777777" w:rsidR="00EE5944" w:rsidRPr="0047585E" w:rsidRDefault="00EE5944" w:rsidP="00EE5944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חומר לבחינת מעבר ומבחן התאמה</w:t>
      </w:r>
    </w:p>
    <w:tbl>
      <w:tblPr>
        <w:bidiVisual/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68"/>
        <w:gridCol w:w="3240"/>
        <w:gridCol w:w="2824"/>
      </w:tblGrid>
      <w:tr w:rsidR="00EE5944" w:rsidRPr="00483C5B" w14:paraId="702A55F8" w14:textId="77777777" w:rsidTr="0042557C">
        <w:trPr>
          <w:tblHeader/>
          <w:jc w:val="center"/>
        </w:trPr>
        <w:tc>
          <w:tcPr>
            <w:tcW w:w="2668" w:type="dxa"/>
            <w:tcBorders>
              <w:top w:val="single" w:sz="4" w:space="0" w:color="auto"/>
            </w:tcBorders>
          </w:tcPr>
          <w:p w14:paraId="04C27059" w14:textId="77777777" w:rsidR="00EE5944" w:rsidRPr="00FC3AA1" w:rsidRDefault="00EE5944" w:rsidP="0042557C">
            <w:pPr>
              <w:pStyle w:val="2"/>
              <w:spacing w:before="40" w:after="40" w:line="230" w:lineRule="exact"/>
              <w:jc w:val="center"/>
              <w:rPr>
                <w:rFonts w:cs="David"/>
                <w:sz w:val="24"/>
                <w:szCs w:val="24"/>
                <w:rtl/>
              </w:rPr>
            </w:pPr>
            <w:r w:rsidRPr="00FC3AA1">
              <w:rPr>
                <w:rFonts w:cs="David"/>
                <w:i w:val="0"/>
                <w:iCs w:val="0"/>
                <w:sz w:val="24"/>
                <w:szCs w:val="24"/>
                <w:rtl/>
              </w:rPr>
              <w:t>רעיון / תופעה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25CC87F" w14:textId="77777777" w:rsidR="00EE5944" w:rsidRPr="00FC3AA1" w:rsidRDefault="00EE5944" w:rsidP="0042557C">
            <w:pPr>
              <w:pStyle w:val="2"/>
              <w:spacing w:before="40" w:after="40" w:line="230" w:lineRule="exact"/>
              <w:jc w:val="center"/>
              <w:rPr>
                <w:rFonts w:cs="David"/>
                <w:i w:val="0"/>
                <w:iCs w:val="0"/>
                <w:sz w:val="24"/>
                <w:szCs w:val="24"/>
                <w:rtl/>
              </w:rPr>
            </w:pPr>
            <w:r w:rsidRPr="00FC3AA1">
              <w:rPr>
                <w:rFonts w:cs="David"/>
                <w:i w:val="0"/>
                <w:iCs w:val="0"/>
                <w:sz w:val="24"/>
                <w:szCs w:val="24"/>
                <w:rtl/>
              </w:rPr>
              <w:t>מפרט תכנים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C847286" w14:textId="77777777" w:rsidR="00EE5944" w:rsidRPr="00FC3AA1" w:rsidRDefault="00EE5944" w:rsidP="0042557C">
            <w:pPr>
              <w:spacing w:before="40" w:after="40" w:line="230" w:lineRule="exact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FC3AA1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מונחים ומושגים נוספים</w:t>
            </w:r>
          </w:p>
        </w:tc>
      </w:tr>
      <w:tr w:rsidR="00EE5944" w:rsidRPr="00483C5B" w14:paraId="7D2E062D" w14:textId="77777777" w:rsidTr="0042557C">
        <w:trPr>
          <w:jc w:val="center"/>
        </w:trPr>
        <w:tc>
          <w:tcPr>
            <w:tcW w:w="2668" w:type="dxa"/>
            <w:tcBorders>
              <w:bottom w:val="nil"/>
            </w:tcBorders>
          </w:tcPr>
          <w:p w14:paraId="2330FC63" w14:textId="77777777" w:rsidR="00EE5944" w:rsidRPr="00483C5B" w:rsidRDefault="00EE5944" w:rsidP="0042557C">
            <w:pPr>
              <w:spacing w:before="160" w:after="40"/>
              <w:rPr>
                <w:rFonts w:ascii="Arial" w:hAnsi="Arial" w:cs="Arial"/>
                <w:sz w:val="22"/>
                <w:szCs w:val="22"/>
                <w:rtl/>
              </w:rPr>
            </w:pPr>
            <w:r w:rsidRPr="00E8553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התא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הוא יחידת המבנה והתפקוד ביצורים החיים.</w:t>
            </w:r>
          </w:p>
          <w:p w14:paraId="294F2E05" w14:textId="77777777" w:rsidR="00EE5944" w:rsidRDefault="00EE5944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בכל היצורים ניכרת אחידות רבה במבנה הבסיסי של התאים, בהרכב שלהם ובתהליכי היסוד המתקיימים בהם, בצד שונות בצורה ובתפקוד.</w:t>
            </w:r>
          </w:p>
          <w:p w14:paraId="5DA5374D" w14:textId="77777777" w:rsidR="00EE5944" w:rsidRPr="00483C5B" w:rsidRDefault="00EE5944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477BBC" w14:textId="77777777" w:rsidR="00EE5944" w:rsidRPr="00483C5B" w:rsidRDefault="00EE5944" w:rsidP="0042557C">
            <w:pPr>
              <w:tabs>
                <w:tab w:val="left" w:pos="284"/>
                <w:tab w:val="left" w:pos="3668"/>
              </w:tabs>
              <w:spacing w:before="80" w:after="40"/>
              <w:ind w:left="284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</w:r>
            <w:r w:rsidRPr="00483C5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מאפייני החיים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</w:rPr>
              <w:t>–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הפרדה מהסביבה החיצונית ויציבות הסביבה הפנימית, חילוף חומרים (מטבוליזם), התרבות, תגובה לגירוי, גדילה והתפתחות </w:t>
            </w:r>
            <w:r w:rsidRPr="00483C5B">
              <w:rPr>
                <w:rFonts w:ascii="Arial" w:hAnsi="Arial" w:cs="Arial"/>
                <w:sz w:val="22"/>
                <w:szCs w:val="22"/>
              </w:rPr>
              <w:t>–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המאפיינים את האורגניזם השלם, חד-תאי או רב-תאי, מאפיינים גם את כל אחד מהתאים המרכיבים את היצורים הללו.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F62B151" w14:textId="77777777" w:rsidR="00EE5944" w:rsidRPr="00483C5B" w:rsidRDefault="00EE5944" w:rsidP="0042557C">
            <w:pPr>
              <w:spacing w:before="120" w:after="40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14:paraId="283937FC" w14:textId="0A3FC1F7" w:rsidR="00EE5944" w:rsidRDefault="00EE5944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כלורופלסט. מיטוכונדריה, דופן,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ריבוזום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>, ג</w:t>
            </w:r>
            <w:r w:rsidR="0042012F">
              <w:rPr>
                <w:rFonts w:ascii="Arial" w:hAnsi="Arial" w:cs="Arial" w:hint="cs"/>
                <w:sz w:val="22"/>
                <w:szCs w:val="22"/>
                <w:rtl/>
              </w:rPr>
              <w:t>ר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עין,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חלולית</w:t>
            </w:r>
            <w:proofErr w:type="spellEnd"/>
          </w:p>
          <w:p w14:paraId="4B00E6F0" w14:textId="0AA252C2" w:rsidR="0042012F" w:rsidRPr="00483C5B" w:rsidRDefault="0042012F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פרוקריוטי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,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אאוקריוטי</w:t>
            </w:r>
            <w:proofErr w:type="spellEnd"/>
          </w:p>
          <w:p w14:paraId="362583EE" w14:textId="77777777" w:rsidR="00EE5944" w:rsidRPr="00483C5B" w:rsidRDefault="00EE5944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84322F1" w14:textId="77777777" w:rsidR="00EE5944" w:rsidRPr="00483C5B" w:rsidRDefault="00EE5944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2A05D75" w14:textId="77777777" w:rsidR="00EE5944" w:rsidRPr="00483C5B" w:rsidRDefault="00EE5944" w:rsidP="0042557C">
            <w:pPr>
              <w:spacing w:before="40" w:after="4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E5944" w:rsidRPr="00483C5B" w14:paraId="3735B449" w14:textId="77777777" w:rsidTr="0042557C">
        <w:trPr>
          <w:jc w:val="center"/>
        </w:trPr>
        <w:tc>
          <w:tcPr>
            <w:tcW w:w="2668" w:type="dxa"/>
            <w:vMerge w:val="restart"/>
          </w:tcPr>
          <w:p w14:paraId="69AFE0C9" w14:textId="77777777" w:rsidR="00EE5944" w:rsidRPr="00E22150" w:rsidRDefault="00EE5944" w:rsidP="0042557C">
            <w:pPr>
              <w:spacing w:before="120"/>
              <w:rPr>
                <w:rFonts w:ascii="Arial" w:hAnsi="Arial" w:cs="Arial"/>
                <w:sz w:val="22"/>
                <w:szCs w:val="22"/>
                <w:rtl/>
              </w:rPr>
            </w:pPr>
            <w:r w:rsidRPr="00E22150">
              <w:rPr>
                <w:rFonts w:ascii="Arial" w:hAnsi="Arial" w:cs="Arial"/>
                <w:sz w:val="22"/>
                <w:szCs w:val="22"/>
                <w:rtl/>
              </w:rPr>
              <w:t>קרום התא מפריד בין הסביבה הפנימית לסביבה החיצונית של התא, ומאפשר מעבר דו כיווני של חומרים ביניהן.</w:t>
            </w:r>
          </w:p>
          <w:p w14:paraId="1B4F635A" w14:textId="77777777" w:rsidR="00EE5944" w:rsidRPr="00E22150" w:rsidRDefault="00EE5944" w:rsidP="0042557C">
            <w:pPr>
              <w:pStyle w:val="a3"/>
              <w:tabs>
                <w:tab w:val="clear" w:pos="4153"/>
                <w:tab w:val="clear" w:pos="8306"/>
              </w:tabs>
              <w:spacing w:before="60" w:after="4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4FA32F7D" w14:textId="77777777" w:rsidR="00EE5944" w:rsidRPr="00E22150" w:rsidRDefault="00EE5944" w:rsidP="0042557C">
            <w:pPr>
              <w:tabs>
                <w:tab w:val="left" w:pos="284"/>
                <w:tab w:val="left" w:pos="2824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E2215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E2215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22150">
              <w:rPr>
                <w:rFonts w:ascii="Arial" w:hAnsi="Arial" w:cs="Arial"/>
                <w:sz w:val="22"/>
                <w:szCs w:val="22"/>
                <w:rtl/>
              </w:rPr>
              <w:tab/>
              <w:t>קרום התא, שהוא מבנה דינמי, מאפשר קיום סביבה פנימית יציבה השונה מן הסביבה החיצונית של התא.</w:t>
            </w:r>
          </w:p>
        </w:tc>
        <w:tc>
          <w:tcPr>
            <w:tcW w:w="2824" w:type="dxa"/>
            <w:tcBorders>
              <w:bottom w:val="nil"/>
            </w:tcBorders>
          </w:tcPr>
          <w:p w14:paraId="4261A64D" w14:textId="6E20CBA4" w:rsidR="00EE5944" w:rsidRPr="00483C5B" w:rsidRDefault="0042012F" w:rsidP="0042557C">
            <w:pPr>
              <w:spacing w:before="12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אוסמוזה</w:t>
            </w:r>
          </w:p>
        </w:tc>
      </w:tr>
      <w:tr w:rsidR="00EE5944" w:rsidRPr="00483C5B" w14:paraId="2F472AA8" w14:textId="77777777" w:rsidTr="0042557C">
        <w:trPr>
          <w:jc w:val="center"/>
        </w:trPr>
        <w:tc>
          <w:tcPr>
            <w:tcW w:w="2668" w:type="dxa"/>
            <w:vMerge/>
            <w:tcBorders>
              <w:bottom w:val="nil"/>
            </w:tcBorders>
          </w:tcPr>
          <w:p w14:paraId="225225F8" w14:textId="77777777" w:rsidR="00EE5944" w:rsidRPr="00483C5B" w:rsidRDefault="00EE5944" w:rsidP="0042557C">
            <w:pPr>
              <w:spacing w:before="12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44875F94" w14:textId="77777777" w:rsidR="00EE5944" w:rsidRDefault="00EE5944" w:rsidP="0042557C">
            <w:pPr>
              <w:tabs>
                <w:tab w:val="left" w:pos="284"/>
                <w:tab w:val="left" w:pos="2824"/>
                <w:tab w:val="left" w:pos="3724"/>
              </w:tabs>
              <w:ind w:left="284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  <w:t>ישנן דרכים שונות למעבר חומרים דרך  קרום התא אל התא וממנו.</w:t>
            </w:r>
          </w:p>
          <w:p w14:paraId="186A8B5B" w14:textId="77777777" w:rsidR="00EE5944" w:rsidRDefault="00EE5944" w:rsidP="0042557C">
            <w:pPr>
              <w:tabs>
                <w:tab w:val="left" w:pos="284"/>
                <w:tab w:val="left" w:pos="2824"/>
                <w:tab w:val="left" w:pos="3724"/>
              </w:tabs>
              <w:ind w:left="284" w:hanging="284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A70ECB0" w14:textId="77777777" w:rsidR="00EE5944" w:rsidRPr="00483C5B" w:rsidRDefault="00EE5944" w:rsidP="0042557C">
            <w:pPr>
              <w:tabs>
                <w:tab w:val="left" w:pos="284"/>
                <w:tab w:val="left" w:pos="2824"/>
                <w:tab w:val="left" w:pos="372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bottom w:val="single" w:sz="4" w:space="0" w:color="auto"/>
            </w:tcBorders>
          </w:tcPr>
          <w:p w14:paraId="6934F27A" w14:textId="77777777" w:rsidR="00EE5944" w:rsidRPr="00483C5B" w:rsidRDefault="00EE5944" w:rsidP="0042557C">
            <w:pPr>
              <w:spacing w:before="40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דיפוזיה,  </w:t>
            </w:r>
            <w:r w:rsidRPr="007E6E81">
              <w:rPr>
                <w:rFonts w:ascii="Arial" w:hAnsi="Arial" w:cs="Arial"/>
                <w:sz w:val="22"/>
                <w:szCs w:val="22"/>
                <w:rtl/>
              </w:rPr>
              <w:t>העברה פעילה</w:t>
            </w:r>
            <w:r w:rsidRPr="007E6E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E5944" w:rsidRPr="00483C5B" w14:paraId="2EF4C6DB" w14:textId="77777777" w:rsidTr="0042557C">
        <w:trPr>
          <w:jc w:val="center"/>
        </w:trPr>
        <w:tc>
          <w:tcPr>
            <w:tcW w:w="2668" w:type="dxa"/>
            <w:tcBorders>
              <w:bottom w:val="nil"/>
            </w:tcBorders>
          </w:tcPr>
          <w:p w14:paraId="583C3DEE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האדם הוא יצור רב- תאי, הוא מופרד מן הסביבה ומקיים עמה יחסי גומלין, ושומר על סביבה פנימית יציבה.</w:t>
            </w:r>
          </w:p>
          <w:p w14:paraId="1A20B791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742F02ED" w14:textId="77777777" w:rsidR="00EE5944" w:rsidRPr="00483C5B" w:rsidRDefault="00EE5944" w:rsidP="0042557C">
            <w:pPr>
              <w:spacing w:before="40" w:after="40" w:line="230" w:lineRule="exact"/>
              <w:ind w:left="284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  <w:t>הסביבה הפנימית של גוף האדם נשמרת יציבה בתחומים מסוימים (הומאוסטזיס). העור ורקמות החיפוי הם הגבולות בין פנים לחוץ.</w:t>
            </w:r>
          </w:p>
          <w:p w14:paraId="4A90225A" w14:textId="77777777" w:rsidR="00EE5944" w:rsidRPr="00483C5B" w:rsidRDefault="00EE5944" w:rsidP="0042557C">
            <w:pPr>
              <w:spacing w:before="40" w:after="40" w:line="230" w:lineRule="exact"/>
              <w:ind w:left="284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  <w:t>יחסי הגומלין בין גוף האדם ובין סביבתו כוללים: קליטת חומרים ואנרגיה, קליטת מידע, הפרשת חומרים ופליטת חום, תוך הדגשת העיקרון של יחס שטח פנים לנפח.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14:paraId="1682B209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בכוונה לא פורטו המונחים בסעיף זה. המונחים שבמפרט התכנים מייצגים את רמת ההעמקה הנדרשת, וכאן חשוב להדגיש את התפקוד והמבנה של האדם כמייצג יצורים (אורגניזמים) רב-תאיים.</w:t>
            </w:r>
          </w:p>
        </w:tc>
      </w:tr>
      <w:tr w:rsidR="00EE5944" w:rsidRPr="00483C5B" w14:paraId="1C1939F8" w14:textId="77777777" w:rsidTr="0042557C">
        <w:trPr>
          <w:jc w:val="center"/>
        </w:trPr>
        <w:tc>
          <w:tcPr>
            <w:tcW w:w="2668" w:type="dxa"/>
            <w:tcBorders>
              <w:top w:val="nil"/>
              <w:bottom w:val="nil"/>
            </w:tcBorders>
          </w:tcPr>
          <w:p w14:paraId="7F7D9340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גוף האדם בנוי מתאים, רקמות, איברים ומערכות איברים.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F86FA56" w14:textId="77777777" w:rsidR="00EE5944" w:rsidRPr="00483C5B" w:rsidRDefault="00EE5944" w:rsidP="0042557C">
            <w:pPr>
              <w:spacing w:before="40" w:after="40" w:line="230" w:lineRule="exact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  <w:t xml:space="preserve">גוף האדם בנוי מערכות של איברים, המאפשרות לגוף לפעול </w:t>
            </w:r>
            <w:proofErr w:type="spellStart"/>
            <w:r w:rsidRPr="00483C5B">
              <w:rPr>
                <w:rFonts w:ascii="Arial" w:hAnsi="Arial" w:cs="Arial"/>
                <w:sz w:val="22"/>
                <w:szCs w:val="22"/>
                <w:rtl/>
              </w:rPr>
              <w:t>כיישות</w:t>
            </w:r>
            <w:proofErr w:type="spellEnd"/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אחת (שמות המערכות, תפקודן העיקרי ומקומן): עיכול, נשימה (חילוף גזים), הובלה, הפרשה, הגנה, תקשורת (עצבים והורמונים), תנועה ורבייה.</w:t>
            </w:r>
          </w:p>
        </w:tc>
        <w:tc>
          <w:tcPr>
            <w:tcW w:w="2824" w:type="dxa"/>
            <w:vMerge/>
            <w:tcBorders>
              <w:bottom w:val="nil"/>
            </w:tcBorders>
          </w:tcPr>
          <w:p w14:paraId="483E60ED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E5944" w:rsidRPr="00483C5B" w14:paraId="0F8ED915" w14:textId="77777777" w:rsidTr="0042557C">
        <w:trPr>
          <w:jc w:val="center"/>
        </w:trPr>
        <w:tc>
          <w:tcPr>
            <w:tcW w:w="2668" w:type="dxa"/>
            <w:tcBorders>
              <w:top w:val="nil"/>
              <w:bottom w:val="single" w:sz="4" w:space="0" w:color="auto"/>
            </w:tcBorders>
          </w:tcPr>
          <w:p w14:paraId="0ED198B8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התפקוד הכולל של הגוף מותנה בתיאום ובוויסות כל הפעילויות המתרחשות בו.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19DC721C" w14:textId="77777777" w:rsidR="00EE5944" w:rsidRPr="00483C5B" w:rsidRDefault="00EE5944" w:rsidP="0042557C">
            <w:pPr>
              <w:spacing w:before="40" w:after="40" w:line="230" w:lineRule="exact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  <w:t>התיאום והוויסות של פעולת המערכות בגוף האדם מתבצעים באמצעות תקשורת בין המערכות, שבה משתתפים מערכת ההובלה, מערכת העצבים וההורמונים.</w:t>
            </w:r>
          </w:p>
        </w:tc>
        <w:tc>
          <w:tcPr>
            <w:tcW w:w="2824" w:type="dxa"/>
            <w:tcBorders>
              <w:top w:val="nil"/>
              <w:bottom w:val="single" w:sz="4" w:space="0" w:color="auto"/>
            </w:tcBorders>
          </w:tcPr>
          <w:p w14:paraId="3912568B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E5944" w:rsidRPr="00483C5B" w14:paraId="51DE6118" w14:textId="77777777" w:rsidTr="0042557C">
        <w:trPr>
          <w:jc w:val="center"/>
        </w:trPr>
        <w:tc>
          <w:tcPr>
            <w:tcW w:w="2668" w:type="dxa"/>
            <w:vMerge w:val="restart"/>
            <w:tcBorders>
              <w:top w:val="single" w:sz="4" w:space="0" w:color="auto"/>
              <w:bottom w:val="nil"/>
            </w:tcBorders>
          </w:tcPr>
          <w:p w14:paraId="762AB226" w14:textId="77777777" w:rsidR="00EE5944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F014C7F" w14:textId="77777777" w:rsidR="00EE5944" w:rsidRPr="00E22150" w:rsidRDefault="00EE5944" w:rsidP="0042557C">
            <w:pPr>
              <w:spacing w:before="40" w:after="40" w:line="230" w:lineRule="exact"/>
              <w:rPr>
                <w:rFonts w:ascii="Arial" w:hAnsi="Arial" w:cs="Arial"/>
                <w:strike/>
                <w:sz w:val="22"/>
                <w:szCs w:val="22"/>
                <w:rtl/>
              </w:rPr>
            </w:pPr>
            <w:r w:rsidRPr="00E22150">
              <w:rPr>
                <w:rFonts w:ascii="Arial" w:hAnsi="Arial" w:cs="Arial"/>
                <w:sz w:val="22"/>
                <w:szCs w:val="22"/>
                <w:rtl/>
              </w:rPr>
              <w:t>המערכות השונות בגוף מאפשרות קיומם של תהליכים פיזיולוגים.</w:t>
            </w:r>
          </w:p>
          <w:p w14:paraId="4FE0852B" w14:textId="77777777" w:rsidR="00EE5944" w:rsidRPr="00E22150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7361A513" w14:textId="77777777" w:rsidR="00EE5944" w:rsidRPr="00E22150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  <w:r w:rsidRPr="00E221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מערכות בגוף לקליטת חומרים,  לעיבודם, להובלתם, ולהפרשתם</w:t>
            </w:r>
            <w:r>
              <w:rPr>
                <w:rStyle w:val="a5"/>
                <w:rFonts w:ascii="Arial" w:hAnsi="Arial" w:cs="Arial"/>
                <w:b/>
                <w:bCs/>
                <w:sz w:val="22"/>
                <w:szCs w:val="22"/>
                <w:rtl/>
              </w:rPr>
              <w:footnoteReference w:id="1"/>
            </w:r>
            <w:r w:rsidRPr="00E221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.</w:t>
            </w:r>
            <w:r w:rsidRPr="00E2215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14:paraId="0406BDAC" w14:textId="77777777" w:rsidR="00EE5944" w:rsidRPr="00E22150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nil"/>
            </w:tcBorders>
          </w:tcPr>
          <w:p w14:paraId="11A71507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E5944" w:rsidRPr="00483C5B" w14:paraId="7647B589" w14:textId="77777777" w:rsidTr="0042557C">
        <w:trPr>
          <w:trHeight w:val="1811"/>
          <w:jc w:val="center"/>
        </w:trPr>
        <w:tc>
          <w:tcPr>
            <w:tcW w:w="2668" w:type="dxa"/>
            <w:vMerge/>
            <w:tcBorders>
              <w:top w:val="nil"/>
              <w:bottom w:val="nil"/>
            </w:tcBorders>
          </w:tcPr>
          <w:p w14:paraId="5B3FAE5C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510D4B1" w14:textId="77777777" w:rsidR="00EE5944" w:rsidRPr="00483C5B" w:rsidRDefault="00EE5944" w:rsidP="0042557C">
            <w:pPr>
              <w:spacing w:before="40" w:after="40" w:line="230" w:lineRule="exact"/>
              <w:ind w:left="284" w:hanging="284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ab/>
              <w:t>המזון כמקור החומרים לבנייה ולהפקת אנרגיה, תזונה נבונה ומאוזנת, עיכול המזון וספיגתו אל מערכת הדם, הובלתו לתאים, סילוק מזון שלא עוכל.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61BC58E6" w14:textId="77777777" w:rsidR="00EE5944" w:rsidRPr="00E22150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  <w:r w:rsidRPr="00E221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הזנה:</w:t>
            </w:r>
            <w:r w:rsidRPr="00E22150">
              <w:rPr>
                <w:rFonts w:ascii="Arial" w:hAnsi="Arial" w:cs="Arial"/>
                <w:sz w:val="22"/>
                <w:szCs w:val="22"/>
                <w:rtl/>
              </w:rPr>
              <w:t xml:space="preserve"> ויטמינים, חלבונים, מים, מינרלים, פחמימות, שומנים.</w:t>
            </w:r>
          </w:p>
          <w:p w14:paraId="11AB5E27" w14:textId="77777777" w:rsidR="00EE5944" w:rsidRPr="00E22150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E5944" w:rsidRPr="00483C5B" w14:paraId="3DAE4C60" w14:textId="77777777" w:rsidTr="0042557C">
        <w:trPr>
          <w:jc w:val="center"/>
        </w:trPr>
        <w:tc>
          <w:tcPr>
            <w:tcW w:w="2668" w:type="dxa"/>
            <w:tcBorders>
              <w:top w:val="nil"/>
              <w:bottom w:val="nil"/>
            </w:tcBorders>
          </w:tcPr>
          <w:p w14:paraId="380C51E4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BAE5AE3" w14:textId="047C4B08" w:rsidR="00EE5944" w:rsidRPr="001F0D13" w:rsidRDefault="00EE5944" w:rsidP="0042012F">
            <w:pPr>
              <w:spacing w:before="40" w:after="40" w:line="230" w:lineRule="exact"/>
              <w:ind w:left="218" w:righ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7AE1A61B" w14:textId="0E06DBB3" w:rsidR="00EE5944" w:rsidRPr="00E22150" w:rsidRDefault="00EE5944" w:rsidP="0042012F">
            <w:pPr>
              <w:spacing w:before="40" w:after="40" w:line="230" w:lineRule="exact"/>
              <w:ind w:left="218" w:right="7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E5944" w:rsidRPr="00483C5B" w14:paraId="00D6C42F" w14:textId="77777777" w:rsidTr="0042557C">
        <w:trPr>
          <w:jc w:val="center"/>
        </w:trPr>
        <w:tc>
          <w:tcPr>
            <w:tcW w:w="2668" w:type="dxa"/>
            <w:tcBorders>
              <w:top w:val="nil"/>
              <w:bottom w:val="nil"/>
            </w:tcBorders>
          </w:tcPr>
          <w:p w14:paraId="62B4CE5F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D5E0800" w14:textId="77777777" w:rsidR="00EE5944" w:rsidRDefault="00EE5944" w:rsidP="0042557C">
            <w:pPr>
              <w:numPr>
                <w:ilvl w:val="0"/>
                <w:numId w:val="1"/>
              </w:numPr>
              <w:tabs>
                <w:tab w:val="clear" w:pos="720"/>
                <w:tab w:val="num" w:pos="218"/>
              </w:tabs>
              <w:spacing w:before="40" w:after="40" w:line="230" w:lineRule="exact"/>
              <w:ind w:left="218" w:right="0" w:hanging="218"/>
              <w:rPr>
                <w:rFonts w:ascii="Arial" w:hAnsi="Arial" w:cs="Arial"/>
                <w:sz w:val="22"/>
                <w:szCs w:val="22"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מערכת ההובלה, מערכת זרימה ותיווך המקשרת בין מערכות שונות.</w:t>
            </w:r>
          </w:p>
          <w:p w14:paraId="2B65BAA6" w14:textId="77777777" w:rsidR="00EE5944" w:rsidRPr="00483C5B" w:rsidRDefault="00EE5944" w:rsidP="0042557C">
            <w:pPr>
              <w:spacing w:before="40" w:after="40" w:line="230" w:lineRule="exact"/>
              <w:ind w:left="218" w:righ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הלב- מבנה ותפקוד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78B63331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מערכת הובלה: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ברזל, המוגלובין, ורידים, טסיות דם (לוחיות דם), כלי דם כליליים, , לחץ דם, מוח עצמות, מחזור דם גדול, מחזור דם קטן, נוזל הדם </w:t>
            </w:r>
            <w:r w:rsidRPr="00483C5B">
              <w:rPr>
                <w:rFonts w:ascii="Arial" w:hAnsi="Arial" w:cs="Arial"/>
                <w:sz w:val="22"/>
                <w:szCs w:val="22"/>
              </w:rPr>
              <w:t>–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פלסמה, נימים, עורקים, </w:t>
            </w:r>
            <w:r w:rsidRPr="001F0D13">
              <w:rPr>
                <w:rFonts w:ascii="Arial" w:hAnsi="Arial" w:cs="Arial"/>
                <w:sz w:val="22"/>
                <w:szCs w:val="22"/>
                <w:rtl/>
              </w:rPr>
              <w:t>תאי דם אדומים,</w:t>
            </w: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 תאי דם לבנים.</w:t>
            </w:r>
          </w:p>
        </w:tc>
      </w:tr>
      <w:tr w:rsidR="00EE5944" w:rsidRPr="00483C5B" w14:paraId="7C30B3D4" w14:textId="77777777" w:rsidTr="0042557C">
        <w:trPr>
          <w:jc w:val="center"/>
        </w:trPr>
        <w:tc>
          <w:tcPr>
            <w:tcW w:w="2668" w:type="dxa"/>
            <w:tcBorders>
              <w:top w:val="nil"/>
              <w:bottom w:val="single" w:sz="4" w:space="0" w:color="auto"/>
            </w:tcBorders>
          </w:tcPr>
          <w:p w14:paraId="4A30E969" w14:textId="77777777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51772CAC" w14:textId="24EBDBBF" w:rsidR="00EE5944" w:rsidRPr="00483C5B" w:rsidRDefault="00EE5944" w:rsidP="0042012F">
            <w:pPr>
              <w:tabs>
                <w:tab w:val="left" w:pos="284"/>
              </w:tabs>
              <w:spacing w:before="40" w:after="40" w:line="230" w:lineRule="exact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 w14:paraId="63F9AB62" w14:textId="09333F0F" w:rsidR="00EE5944" w:rsidRPr="00483C5B" w:rsidRDefault="00EE5944" w:rsidP="0042557C">
            <w:pPr>
              <w:spacing w:before="40" w:after="40" w:line="230" w:lineRule="exact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E5944" w:rsidRPr="00483C5B" w14:paraId="4282DDB1" w14:textId="77777777" w:rsidTr="0042557C">
        <w:trPr>
          <w:jc w:val="center"/>
        </w:trPr>
        <w:tc>
          <w:tcPr>
            <w:tcW w:w="2668" w:type="dxa"/>
            <w:tcBorders>
              <w:bottom w:val="nil"/>
            </w:tcBorders>
          </w:tcPr>
          <w:p w14:paraId="736FB510" w14:textId="77777777" w:rsidR="00EE5944" w:rsidRPr="00483C5B" w:rsidRDefault="00EE5944" w:rsidP="0042557C">
            <w:pPr>
              <w:spacing w:after="4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F821A21" w14:textId="10DCB1E9" w:rsidR="00EE5944" w:rsidRPr="00483C5B" w:rsidRDefault="00EE5944" w:rsidP="0042012F">
            <w:pPr>
              <w:spacing w:after="40"/>
              <w:ind w:right="72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5D312C71" w14:textId="77140695" w:rsidR="00EE5944" w:rsidRPr="00483C5B" w:rsidRDefault="00EE5944" w:rsidP="0042557C">
            <w:pPr>
              <w:spacing w:before="40" w:after="40"/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</w:tr>
      <w:tr w:rsidR="00EE5944" w:rsidRPr="00483C5B" w14:paraId="0AC53FFB" w14:textId="77777777" w:rsidTr="0042557C">
        <w:trPr>
          <w:jc w:val="center"/>
        </w:trPr>
        <w:tc>
          <w:tcPr>
            <w:tcW w:w="2668" w:type="dxa"/>
            <w:tcBorders>
              <w:top w:val="nil"/>
              <w:bottom w:val="single" w:sz="4" w:space="0" w:color="auto"/>
            </w:tcBorders>
          </w:tcPr>
          <w:p w14:paraId="317FA5B2" w14:textId="77777777" w:rsidR="00EE5944" w:rsidRPr="00483C5B" w:rsidRDefault="00EE5944" w:rsidP="0042557C">
            <w:pPr>
              <w:spacing w:after="40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090461B4" w14:textId="77777777" w:rsidR="00EE5944" w:rsidRPr="00483C5B" w:rsidRDefault="00EE5944" w:rsidP="004255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40"/>
              <w:ind w:left="360" w:right="0"/>
              <w:rPr>
                <w:rFonts w:ascii="Arial" w:hAnsi="Arial" w:cs="Arial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 xml:space="preserve">ויסות קצב הלב </w:t>
            </w:r>
          </w:p>
        </w:tc>
        <w:tc>
          <w:tcPr>
            <w:tcW w:w="2824" w:type="dxa"/>
            <w:tcBorders>
              <w:top w:val="nil"/>
              <w:bottom w:val="single" w:sz="4" w:space="0" w:color="auto"/>
            </w:tcBorders>
          </w:tcPr>
          <w:p w14:paraId="0824E72C" w14:textId="77777777" w:rsidR="00EE5944" w:rsidRPr="00483C5B" w:rsidRDefault="00EE5944" w:rsidP="0042557C">
            <w:pPr>
              <w:spacing w:before="40" w:after="40"/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483C5B">
              <w:rPr>
                <w:rFonts w:ascii="Arial" w:hAnsi="Arial" w:cs="Arial"/>
                <w:sz w:val="22"/>
                <w:szCs w:val="22"/>
                <w:rtl/>
              </w:rPr>
              <w:t>אדרנלין, דופק, קוצב לב, קצב לב.</w:t>
            </w:r>
          </w:p>
        </w:tc>
      </w:tr>
    </w:tbl>
    <w:p w14:paraId="4C342E1D" w14:textId="77777777" w:rsidR="00EE5944" w:rsidRPr="008767EB" w:rsidRDefault="00EE5944" w:rsidP="00EE5944">
      <w:pPr>
        <w:pStyle w:val="3"/>
        <w:rPr>
          <w:rFonts w:cs="Arial"/>
          <w:b/>
          <w:bCs/>
          <w:sz w:val="24"/>
          <w:szCs w:val="32"/>
          <w:rtl/>
        </w:rPr>
      </w:pPr>
    </w:p>
    <w:p w14:paraId="2D46B1FA" w14:textId="77777777" w:rsidR="005968BE" w:rsidRPr="00AF5E10" w:rsidRDefault="005968BE" w:rsidP="005968BE">
      <w:pPr>
        <w:spacing w:before="40" w:after="40" w:line="230" w:lineRule="exact"/>
        <w:rPr>
          <w:rFonts w:ascii="Arial" w:hAnsi="Arial" w:cs="David"/>
          <w:sz w:val="22"/>
          <w:szCs w:val="22"/>
        </w:rPr>
      </w:pPr>
      <w:r w:rsidRPr="00AF5E10">
        <w:rPr>
          <w:rFonts w:ascii="Arial" w:hAnsi="Arial" w:cs="David"/>
          <w:b/>
          <w:bCs/>
          <w:sz w:val="22"/>
          <w:szCs w:val="22"/>
          <w:rtl/>
        </w:rPr>
        <w:t>מערכת הנשימה  (</w:t>
      </w:r>
      <w:r w:rsidRPr="00D55E20">
        <w:rPr>
          <w:rFonts w:ascii="Arial" w:hAnsi="Arial" w:cs="David" w:hint="cs"/>
          <w:b/>
          <w:bCs/>
          <w:color w:val="FF0000"/>
          <w:sz w:val="22"/>
          <w:szCs w:val="22"/>
          <w:rtl/>
        </w:rPr>
        <w:t>7-5 שעות</w:t>
      </w:r>
      <w:r w:rsidRPr="00AF5E10">
        <w:rPr>
          <w:rFonts w:ascii="Arial" w:hAnsi="Arial" w:cs="David"/>
          <w:b/>
          <w:bCs/>
          <w:sz w:val="22"/>
          <w:szCs w:val="22"/>
          <w:rtl/>
        </w:rPr>
        <w:t>)</w:t>
      </w:r>
    </w:p>
    <w:p w14:paraId="0C26987E" w14:textId="77777777" w:rsidR="005968BE" w:rsidRPr="00AF5E10" w:rsidRDefault="005968BE" w:rsidP="005968BE">
      <w:pPr>
        <w:pStyle w:val="a8"/>
        <w:numPr>
          <w:ilvl w:val="0"/>
          <w:numId w:val="5"/>
        </w:numPr>
        <w:spacing w:after="0" w:line="360" w:lineRule="auto"/>
        <w:rPr>
          <w:rFonts w:ascii="Arial" w:hAnsi="Arial" w:cs="David"/>
        </w:rPr>
      </w:pPr>
      <w:r w:rsidRPr="00AF5E10">
        <w:rPr>
          <w:rFonts w:ascii="Arial" w:hAnsi="Arial" w:cs="David"/>
          <w:rtl/>
        </w:rPr>
        <w:t xml:space="preserve">מיקום, התאמה בין מבנה לתפקוד </w:t>
      </w:r>
    </w:p>
    <w:p w14:paraId="3FB4D6FD" w14:textId="77777777" w:rsidR="005968BE" w:rsidRPr="00D55E20" w:rsidRDefault="005968BE" w:rsidP="005968BE">
      <w:pPr>
        <w:pStyle w:val="a8"/>
        <w:numPr>
          <w:ilvl w:val="0"/>
          <w:numId w:val="5"/>
        </w:numPr>
        <w:spacing w:after="0" w:line="360" w:lineRule="auto"/>
        <w:rPr>
          <w:rFonts w:ascii="Arial" w:hAnsi="Arial" w:cs="David"/>
          <w:sz w:val="16"/>
          <w:szCs w:val="16"/>
        </w:rPr>
      </w:pPr>
      <w:r w:rsidRPr="00AF5E10">
        <w:rPr>
          <w:rFonts w:ascii="Arial" w:hAnsi="Arial" w:cs="David"/>
          <w:rtl/>
        </w:rPr>
        <w:t>חילוף גזים (חמצן ו-</w:t>
      </w:r>
      <w:r w:rsidRPr="00AF5E10">
        <w:rPr>
          <w:rFonts w:ascii="Arial" w:hAnsi="Arial" w:cs="David"/>
        </w:rPr>
        <w:t>CO</w:t>
      </w:r>
      <w:r w:rsidRPr="00AF5E10">
        <w:rPr>
          <w:rFonts w:ascii="Arial" w:hAnsi="Arial" w:cs="David"/>
          <w:vertAlign w:val="subscript"/>
        </w:rPr>
        <w:t>2</w:t>
      </w:r>
      <w:r w:rsidRPr="00AF5E10">
        <w:rPr>
          <w:rFonts w:ascii="Arial" w:hAnsi="Arial" w:cs="David"/>
          <w:rtl/>
        </w:rPr>
        <w:t>) עם הסביבה</w:t>
      </w:r>
    </w:p>
    <w:p w14:paraId="17A8911D" w14:textId="77777777" w:rsidR="005968BE" w:rsidRPr="00AF5E10" w:rsidRDefault="005968BE" w:rsidP="005968BE">
      <w:pPr>
        <w:pStyle w:val="a8"/>
        <w:numPr>
          <w:ilvl w:val="0"/>
          <w:numId w:val="5"/>
        </w:numPr>
        <w:spacing w:before="40" w:after="40" w:line="360" w:lineRule="auto"/>
        <w:rPr>
          <w:rFonts w:ascii="Arial" w:hAnsi="Arial" w:cs="David"/>
          <w:rtl/>
        </w:rPr>
      </w:pPr>
      <w:r w:rsidRPr="00AF5E10">
        <w:rPr>
          <w:rFonts w:ascii="Arial" w:hAnsi="Arial" w:cs="David"/>
          <w:rtl/>
        </w:rPr>
        <w:t>ויסות קצב הנשימה.</w:t>
      </w:r>
    </w:p>
    <w:p w14:paraId="5B3435ED" w14:textId="38D3B9E9" w:rsidR="005968BE" w:rsidRDefault="005968BE" w:rsidP="005968BE">
      <w:pPr>
        <w:pStyle w:val="3"/>
        <w:outlineLvl w:val="0"/>
        <w:rPr>
          <w:rFonts w:cs="Arial"/>
          <w:b/>
          <w:bCs/>
          <w:sz w:val="28"/>
          <w:szCs w:val="28"/>
          <w:rtl/>
        </w:rPr>
      </w:pPr>
      <w:r w:rsidRPr="00AF5E10">
        <w:rPr>
          <w:rtl/>
        </w:rPr>
        <w:t>השפעת העישון וזיהום האוויר על מערכת הנשימה</w:t>
      </w:r>
    </w:p>
    <w:p w14:paraId="2F317F3D" w14:textId="77777777" w:rsidR="005968BE" w:rsidRPr="00AF5E10" w:rsidRDefault="005968BE" w:rsidP="005968BE">
      <w:pPr>
        <w:spacing w:before="40" w:after="40" w:line="230" w:lineRule="exact"/>
        <w:rPr>
          <w:rFonts w:ascii="Arial" w:hAnsi="Arial" w:cs="David"/>
          <w:sz w:val="22"/>
          <w:szCs w:val="22"/>
          <w:rtl/>
        </w:rPr>
      </w:pPr>
      <w:r w:rsidRPr="00AF5E10">
        <w:rPr>
          <w:rFonts w:ascii="Arial" w:hAnsi="Arial" w:cs="David"/>
          <w:sz w:val="22"/>
          <w:szCs w:val="22"/>
          <w:rtl/>
        </w:rPr>
        <w:t xml:space="preserve">בית החזה, נאדיות הריאה, סמפונות, סרעפת, קנה נשימה, ריאות, שרירים בין-צלעיים. </w:t>
      </w:r>
    </w:p>
    <w:p w14:paraId="18EB213A" w14:textId="77777777" w:rsidR="005968BE" w:rsidRPr="00AF5E10" w:rsidRDefault="005968BE" w:rsidP="005968BE">
      <w:pPr>
        <w:spacing w:before="40" w:after="40" w:line="230" w:lineRule="exact"/>
        <w:rPr>
          <w:rFonts w:ascii="Arial" w:hAnsi="Arial" w:cs="David"/>
          <w:sz w:val="22"/>
          <w:szCs w:val="22"/>
          <w:rtl/>
        </w:rPr>
      </w:pPr>
      <w:r w:rsidRPr="00AF5E10">
        <w:rPr>
          <w:rFonts w:ascii="Arial" w:hAnsi="Arial" w:cs="David" w:hint="cs"/>
          <w:sz w:val="22"/>
          <w:szCs w:val="22"/>
          <w:rtl/>
        </w:rPr>
        <w:t xml:space="preserve">לחץ אוויר, </w:t>
      </w:r>
      <w:r w:rsidRPr="00AF5E10">
        <w:rPr>
          <w:rFonts w:ascii="Arial" w:hAnsi="Arial" w:cs="David"/>
          <w:sz w:val="22"/>
          <w:szCs w:val="22"/>
          <w:rtl/>
        </w:rPr>
        <w:t>נשיפה, קצב נשימה, שאיפה</w:t>
      </w:r>
      <w:r w:rsidRPr="00AF5E10">
        <w:rPr>
          <w:rFonts w:ascii="Arial" w:hAnsi="Arial" w:cs="David" w:hint="cs"/>
          <w:sz w:val="22"/>
          <w:szCs w:val="22"/>
          <w:rtl/>
        </w:rPr>
        <w:t>.</w:t>
      </w:r>
    </w:p>
    <w:p w14:paraId="0F666E4A" w14:textId="77777777" w:rsidR="005968BE" w:rsidRPr="00AF5E10" w:rsidRDefault="005968BE" w:rsidP="005968BE">
      <w:pPr>
        <w:spacing w:before="40" w:after="40" w:line="220" w:lineRule="exact"/>
        <w:rPr>
          <w:rFonts w:ascii="Arial" w:hAnsi="Arial" w:cs="David"/>
          <w:sz w:val="22"/>
          <w:szCs w:val="22"/>
          <w:rtl/>
        </w:rPr>
      </w:pPr>
      <w:r w:rsidRPr="00AF5E10">
        <w:rPr>
          <w:rFonts w:ascii="Arial" w:hAnsi="Arial" w:cs="David"/>
          <w:sz w:val="22"/>
          <w:szCs w:val="22"/>
        </w:rPr>
        <w:t>CO</w:t>
      </w:r>
      <w:r w:rsidRPr="00AF5E10">
        <w:rPr>
          <w:rFonts w:ascii="Arial" w:hAnsi="Arial" w:cs="David"/>
          <w:sz w:val="22"/>
          <w:szCs w:val="22"/>
          <w:vertAlign w:val="subscript"/>
        </w:rPr>
        <w:t>2</w:t>
      </w:r>
      <w:r w:rsidRPr="00AF5E10">
        <w:rPr>
          <w:rFonts w:ascii="Arial" w:hAnsi="Arial" w:cs="David"/>
          <w:b/>
          <w:bCs/>
          <w:sz w:val="22"/>
          <w:szCs w:val="22"/>
          <w:rtl/>
        </w:rPr>
        <w:t xml:space="preserve">, </w:t>
      </w:r>
      <w:r w:rsidRPr="00AF5E10">
        <w:rPr>
          <w:rFonts w:ascii="Arial" w:hAnsi="Arial" w:cs="David"/>
          <w:sz w:val="22"/>
          <w:szCs w:val="22"/>
          <w:rtl/>
        </w:rPr>
        <w:t>חומצה פחמתית, מרכז</w:t>
      </w:r>
      <w:r w:rsidRPr="00AF5E10">
        <w:rPr>
          <w:rFonts w:ascii="Arial" w:hAnsi="Arial" w:cs="David" w:hint="cs"/>
          <w:sz w:val="22"/>
          <w:szCs w:val="22"/>
          <w:rtl/>
        </w:rPr>
        <w:t xml:space="preserve"> </w:t>
      </w:r>
      <w:r w:rsidRPr="00AF5E10">
        <w:rPr>
          <w:rFonts w:ascii="Arial" w:hAnsi="Arial" w:cs="David"/>
          <w:sz w:val="22"/>
          <w:szCs w:val="22"/>
          <w:rtl/>
        </w:rPr>
        <w:t>הנשימה במוח</w:t>
      </w:r>
      <w:r w:rsidRPr="00AF5E10">
        <w:rPr>
          <w:rFonts w:ascii="Arial" w:hAnsi="Arial" w:cs="David" w:hint="cs"/>
          <w:sz w:val="22"/>
          <w:szCs w:val="22"/>
          <w:rtl/>
        </w:rPr>
        <w:t>.</w:t>
      </w:r>
    </w:p>
    <w:p w14:paraId="5B8410CC" w14:textId="67A1B38B" w:rsidR="005968BE" w:rsidRDefault="005968BE" w:rsidP="005968BE">
      <w:pPr>
        <w:pStyle w:val="3"/>
        <w:outlineLvl w:val="0"/>
        <w:rPr>
          <w:rFonts w:cs="Arial"/>
          <w:b/>
          <w:bCs/>
          <w:sz w:val="28"/>
          <w:szCs w:val="28"/>
          <w:rtl/>
        </w:rPr>
      </w:pPr>
      <w:r w:rsidRPr="00AF5E10">
        <w:rPr>
          <w:sz w:val="22"/>
          <w:szCs w:val="22"/>
          <w:rtl/>
        </w:rPr>
        <w:t xml:space="preserve">ניקוטין, עטרן, </w:t>
      </w:r>
      <w:r w:rsidRPr="00AF5E10">
        <w:rPr>
          <w:sz w:val="22"/>
          <w:szCs w:val="22"/>
        </w:rPr>
        <w:t>CO</w:t>
      </w:r>
    </w:p>
    <w:p w14:paraId="39CF031E" w14:textId="77777777" w:rsidR="005968BE" w:rsidRDefault="005968BE" w:rsidP="00EE5944">
      <w:pPr>
        <w:pStyle w:val="3"/>
        <w:outlineLvl w:val="0"/>
        <w:rPr>
          <w:rFonts w:cs="Arial"/>
          <w:b/>
          <w:bCs/>
          <w:sz w:val="28"/>
          <w:szCs w:val="28"/>
          <w:rtl/>
        </w:rPr>
      </w:pPr>
    </w:p>
    <w:p w14:paraId="78BC7D89" w14:textId="77777777" w:rsidR="005968BE" w:rsidRDefault="005968BE" w:rsidP="00EE5944">
      <w:pPr>
        <w:pStyle w:val="3"/>
        <w:outlineLvl w:val="0"/>
        <w:rPr>
          <w:rFonts w:cs="Arial"/>
          <w:b/>
          <w:bCs/>
          <w:sz w:val="28"/>
          <w:szCs w:val="28"/>
          <w:rtl/>
        </w:rPr>
      </w:pPr>
    </w:p>
    <w:p w14:paraId="08D9F5A4" w14:textId="55B76C24" w:rsidR="00EE5944" w:rsidRDefault="005968BE" w:rsidP="00EE5944">
      <w:pPr>
        <w:pStyle w:val="3"/>
        <w:outlineLvl w:val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מעבדות שנערכו במהלך השנה</w:t>
      </w:r>
    </w:p>
    <w:p w14:paraId="2CB145A8" w14:textId="77777777" w:rsidR="00EE5944" w:rsidRDefault="00EE5944" w:rsidP="00EE5944">
      <w:pPr>
        <w:pStyle w:val="3"/>
        <w:outlineLvl w:val="0"/>
        <w:rPr>
          <w:rFonts w:cs="Arial"/>
          <w:b/>
          <w:bCs/>
          <w:sz w:val="28"/>
          <w:szCs w:val="28"/>
          <w:rtl/>
        </w:rPr>
      </w:pPr>
    </w:p>
    <w:p w14:paraId="27CA16E6" w14:textId="77777777" w:rsidR="00DB55C2" w:rsidRDefault="00DB55C2"/>
    <w:sectPr w:rsidR="00DB55C2" w:rsidSect="00BD64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35384" w14:textId="77777777" w:rsidR="00C8345B" w:rsidRDefault="00C8345B" w:rsidP="00EE5944">
      <w:r>
        <w:separator/>
      </w:r>
    </w:p>
  </w:endnote>
  <w:endnote w:type="continuationSeparator" w:id="0">
    <w:p w14:paraId="2E15B4A0" w14:textId="77777777" w:rsidR="00C8345B" w:rsidRDefault="00C8345B" w:rsidP="00E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E275" w14:textId="77777777" w:rsidR="00C8345B" w:rsidRDefault="00C8345B" w:rsidP="00EE5944">
      <w:r>
        <w:separator/>
      </w:r>
    </w:p>
  </w:footnote>
  <w:footnote w:type="continuationSeparator" w:id="0">
    <w:p w14:paraId="28990887" w14:textId="77777777" w:rsidR="00C8345B" w:rsidRDefault="00C8345B" w:rsidP="00EE5944">
      <w:r>
        <w:continuationSeparator/>
      </w:r>
    </w:p>
  </w:footnote>
  <w:footnote w:id="1">
    <w:p w14:paraId="2BC8C309" w14:textId="77777777" w:rsidR="00EE5944" w:rsidRDefault="00EE5944" w:rsidP="00EE5944">
      <w:pPr>
        <w:pStyle w:val="a6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339"/>
    <w:multiLevelType w:val="hybridMultilevel"/>
    <w:tmpl w:val="3694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29AA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1AA2"/>
    <w:multiLevelType w:val="hybridMultilevel"/>
    <w:tmpl w:val="AE5A4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C024CD1"/>
    <w:multiLevelType w:val="hybridMultilevel"/>
    <w:tmpl w:val="B33A35AA"/>
    <w:lvl w:ilvl="0" w:tplc="4D122058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A103DB6"/>
    <w:multiLevelType w:val="hybridMultilevel"/>
    <w:tmpl w:val="7C5EB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E10"/>
    <w:multiLevelType w:val="hybridMultilevel"/>
    <w:tmpl w:val="472851F0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44"/>
    <w:rsid w:val="0042012F"/>
    <w:rsid w:val="005968BE"/>
    <w:rsid w:val="00BD647C"/>
    <w:rsid w:val="00C8345B"/>
    <w:rsid w:val="00DB13C1"/>
    <w:rsid w:val="00DB55C2"/>
    <w:rsid w:val="00E26F9C"/>
    <w:rsid w:val="00E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9F92"/>
  <w15:chartTrackingRefBased/>
  <w15:docId w15:val="{56A87E27-C4F4-42CB-8EC1-238FE2FC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4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EE5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EE594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EE5944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EE5944"/>
    <w:rPr>
      <w:rFonts w:ascii="Times New Roman" w:eastAsia="Times New Roman" w:hAnsi="Times New Roman" w:cs="Miriam"/>
      <w:sz w:val="20"/>
      <w:szCs w:val="20"/>
    </w:rPr>
  </w:style>
  <w:style w:type="character" w:styleId="a5">
    <w:name w:val="footnote reference"/>
    <w:semiHidden/>
    <w:rsid w:val="00EE5944"/>
    <w:rPr>
      <w:vertAlign w:val="superscript"/>
    </w:rPr>
  </w:style>
  <w:style w:type="paragraph" w:styleId="a6">
    <w:name w:val="footnote text"/>
    <w:basedOn w:val="a"/>
    <w:link w:val="a7"/>
    <w:semiHidden/>
    <w:rsid w:val="00EE5944"/>
  </w:style>
  <w:style w:type="character" w:customStyle="1" w:styleId="a7">
    <w:name w:val="טקסט הערת שוליים תו"/>
    <w:basedOn w:val="a0"/>
    <w:link w:val="a6"/>
    <w:semiHidden/>
    <w:rsid w:val="00EE5944"/>
    <w:rPr>
      <w:rFonts w:ascii="Times New Roman" w:eastAsia="Times New Roman" w:hAnsi="Times New Roman" w:cs="Miriam"/>
      <w:sz w:val="20"/>
      <w:szCs w:val="20"/>
    </w:rPr>
  </w:style>
  <w:style w:type="paragraph" w:styleId="3">
    <w:name w:val="Body Text 3"/>
    <w:basedOn w:val="a"/>
    <w:link w:val="30"/>
    <w:rsid w:val="00EE5944"/>
    <w:pPr>
      <w:spacing w:line="360" w:lineRule="auto"/>
    </w:pPr>
    <w:rPr>
      <w:rFonts w:ascii="Arial" w:hAnsi="Arial" w:cs="David"/>
      <w:szCs w:val="24"/>
    </w:rPr>
  </w:style>
  <w:style w:type="character" w:customStyle="1" w:styleId="30">
    <w:name w:val="גוף טקסט 3 תו"/>
    <w:basedOn w:val="a0"/>
    <w:link w:val="3"/>
    <w:rsid w:val="00EE5944"/>
    <w:rPr>
      <w:rFonts w:ascii="Arial" w:eastAsia="Times New Roman" w:hAnsi="Arial" w:cs="David"/>
      <w:sz w:val="20"/>
      <w:szCs w:val="24"/>
    </w:rPr>
  </w:style>
  <w:style w:type="paragraph" w:styleId="a8">
    <w:name w:val="List Paragraph"/>
    <w:basedOn w:val="a"/>
    <w:uiPriority w:val="99"/>
    <w:qFormat/>
    <w:rsid w:val="005968B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sarka</cp:lastModifiedBy>
  <cp:revision>2</cp:revision>
  <dcterms:created xsi:type="dcterms:W3CDTF">2020-07-02T11:32:00Z</dcterms:created>
  <dcterms:modified xsi:type="dcterms:W3CDTF">2020-07-02T11:32:00Z</dcterms:modified>
</cp:coreProperties>
</file>