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0146" w14:textId="77777777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 w:rsidRPr="001A5A25">
        <w:rPr>
          <w:rFonts w:ascii="David" w:hAnsi="David" w:cs="David"/>
          <w:sz w:val="28"/>
          <w:szCs w:val="28"/>
          <w:rtl/>
        </w:rPr>
        <w:t>להלן חומר הבחינה באזרחות ומבנה המבחן</w:t>
      </w:r>
      <w:r w:rsidRPr="001A5A25">
        <w:rPr>
          <w:rFonts w:ascii="David" w:hAnsi="David" w:cs="David"/>
          <w:sz w:val="28"/>
          <w:szCs w:val="28"/>
        </w:rPr>
        <w:t>.</w:t>
      </w:r>
    </w:p>
    <w:p w14:paraId="489A9E64" w14:textId="77777777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 w:rsidRPr="001A5A25">
        <w:rPr>
          <w:rFonts w:ascii="David" w:hAnsi="David" w:cs="David"/>
          <w:sz w:val="28"/>
          <w:szCs w:val="28"/>
          <w:rtl/>
        </w:rPr>
        <w:t>מבנה הבחינה</w:t>
      </w:r>
      <w:r w:rsidRPr="001A5A25">
        <w:rPr>
          <w:rFonts w:ascii="David" w:hAnsi="David" w:cs="David"/>
          <w:sz w:val="28"/>
          <w:szCs w:val="28"/>
        </w:rPr>
        <w:t>: </w:t>
      </w:r>
    </w:p>
    <w:p w14:paraId="6EBB3280" w14:textId="77777777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 w:rsidRPr="001A5A25">
        <w:rPr>
          <w:rFonts w:ascii="David" w:hAnsi="David" w:cs="David"/>
          <w:sz w:val="28"/>
          <w:szCs w:val="28"/>
          <w:rtl/>
        </w:rPr>
        <w:t xml:space="preserve">חלק א שבע שאלות חצי </w:t>
      </w:r>
      <w:proofErr w:type="spellStart"/>
      <w:r w:rsidRPr="001A5A25">
        <w:rPr>
          <w:rFonts w:ascii="David" w:hAnsi="David" w:cs="David"/>
          <w:sz w:val="28"/>
          <w:szCs w:val="28"/>
          <w:rtl/>
        </w:rPr>
        <w:t>ארוע</w:t>
      </w:r>
      <w:proofErr w:type="spellEnd"/>
      <w:r w:rsidRPr="001A5A25">
        <w:rPr>
          <w:rFonts w:ascii="David" w:hAnsi="David" w:cs="David"/>
          <w:sz w:val="28"/>
          <w:szCs w:val="28"/>
          <w:rtl/>
        </w:rPr>
        <w:t xml:space="preserve"> (ציין , הצג והסבר על פי הקטע)</w:t>
      </w:r>
    </w:p>
    <w:p w14:paraId="1E8D3FFA" w14:textId="77777777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 w:rsidRPr="001A5A25">
        <w:rPr>
          <w:rFonts w:ascii="David" w:hAnsi="David" w:cs="David"/>
          <w:sz w:val="28"/>
          <w:szCs w:val="28"/>
          <w:rtl/>
        </w:rPr>
        <w:t>מתוכן  בוחרים 6 שאלות</w:t>
      </w:r>
    </w:p>
    <w:p w14:paraId="2BDC2DD1" w14:textId="77777777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 w:rsidRPr="001A5A25">
        <w:rPr>
          <w:rFonts w:ascii="David" w:hAnsi="David" w:cs="David"/>
          <w:sz w:val="28"/>
          <w:szCs w:val="28"/>
          <w:rtl/>
        </w:rPr>
        <w:t>חלק ב : 4 שאלות ידע מתוכן בוחרים 3</w:t>
      </w:r>
      <w:r w:rsidRPr="001A5A25">
        <w:rPr>
          <w:rFonts w:ascii="David" w:hAnsi="David" w:cs="David"/>
          <w:sz w:val="28"/>
          <w:szCs w:val="28"/>
        </w:rPr>
        <w:t>. </w:t>
      </w:r>
    </w:p>
    <w:p w14:paraId="38D67628" w14:textId="77777777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 w:rsidRPr="001A5A25">
        <w:rPr>
          <w:rFonts w:ascii="David" w:hAnsi="David" w:cs="David"/>
          <w:sz w:val="28"/>
          <w:szCs w:val="28"/>
          <w:rtl/>
        </w:rPr>
        <w:t>חומר הבחינה</w:t>
      </w:r>
      <w:r w:rsidRPr="001A5A25">
        <w:rPr>
          <w:rFonts w:ascii="David" w:hAnsi="David" w:cs="David"/>
          <w:sz w:val="28"/>
          <w:szCs w:val="28"/>
        </w:rPr>
        <w:t>:</w:t>
      </w:r>
    </w:p>
    <w:p w14:paraId="167F9E19" w14:textId="3064EDDC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t>1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1A5A25">
        <w:rPr>
          <w:rFonts w:ascii="David" w:hAnsi="David" w:cs="David"/>
          <w:sz w:val="28"/>
          <w:szCs w:val="28"/>
          <w:rtl/>
        </w:rPr>
        <w:t>המיעוטים בישראל- עמודים94-100</w:t>
      </w:r>
    </w:p>
    <w:p w14:paraId="38E0D616" w14:textId="77777777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 w:rsidRPr="001A5A25">
        <w:rPr>
          <w:rFonts w:ascii="David" w:hAnsi="David" w:cs="David"/>
          <w:sz w:val="28"/>
          <w:szCs w:val="28"/>
          <w:rtl/>
        </w:rPr>
        <w:t>מעמד המיעוטים במדינת ישראל</w:t>
      </w:r>
    </w:p>
    <w:p w14:paraId="2481DBE4" w14:textId="77777777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 w:rsidRPr="001A5A25">
        <w:rPr>
          <w:rFonts w:ascii="David" w:hAnsi="David" w:cs="David"/>
          <w:sz w:val="28"/>
          <w:szCs w:val="28"/>
          <w:rtl/>
        </w:rPr>
        <w:t>היבט דמוגרפי סוציולוגי - הכרת קבוצות המיעוט</w:t>
      </w:r>
    </w:p>
    <w:p w14:paraId="24DD81C3" w14:textId="77777777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 w:rsidRPr="001A5A25">
        <w:rPr>
          <w:rFonts w:ascii="David" w:hAnsi="David" w:cs="David"/>
          <w:sz w:val="28"/>
          <w:szCs w:val="28"/>
          <w:rtl/>
        </w:rPr>
        <w:t>היבט המרחב הציבורי - מאפייני המיעוטים וביטויי לתחומי השפה ,התרבות , דת</w:t>
      </w:r>
      <w:r w:rsidRPr="001A5A25">
        <w:rPr>
          <w:rFonts w:ascii="David" w:hAnsi="David" w:cs="David"/>
          <w:sz w:val="28"/>
          <w:szCs w:val="28"/>
        </w:rPr>
        <w:t> </w:t>
      </w:r>
    </w:p>
    <w:p w14:paraId="60C7D7B3" w14:textId="77777777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 w:rsidRPr="001A5A25">
        <w:rPr>
          <w:rFonts w:ascii="David" w:hAnsi="David" w:cs="David"/>
          <w:sz w:val="28"/>
          <w:szCs w:val="28"/>
          <w:rtl/>
        </w:rPr>
        <w:t>היבט מוסדי - מעמד וסטטוס רשמי</w:t>
      </w:r>
    </w:p>
    <w:p w14:paraId="6DAAE144" w14:textId="4D4C1E04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proofErr w:type="gramStart"/>
      <w:r>
        <w:rPr>
          <w:rFonts w:ascii="David" w:hAnsi="David" w:cs="David"/>
          <w:sz w:val="28"/>
          <w:szCs w:val="28"/>
        </w:rPr>
        <w:t>2</w:t>
      </w:r>
      <w:r w:rsidRPr="001A5A25">
        <w:rPr>
          <w:rFonts w:ascii="David" w:hAnsi="David" w:cs="David"/>
          <w:sz w:val="28"/>
          <w:szCs w:val="28"/>
        </w:rPr>
        <w:t>.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1A5A25">
        <w:rPr>
          <w:rFonts w:ascii="David" w:hAnsi="David" w:cs="David"/>
          <w:sz w:val="28"/>
          <w:szCs w:val="28"/>
          <w:rtl/>
        </w:rPr>
        <w:t>השסע</w:t>
      </w:r>
      <w:proofErr w:type="gramEnd"/>
      <w:r w:rsidRPr="001A5A25">
        <w:rPr>
          <w:rFonts w:ascii="David" w:hAnsi="David" w:cs="David"/>
          <w:sz w:val="28"/>
          <w:szCs w:val="28"/>
          <w:rtl/>
        </w:rPr>
        <w:t xml:space="preserve"> הלאומי-הצגת הקבוצות השונות, דרכי התמודדות (אתגר החיים המשותפים, האפשרויות </w:t>
      </w:r>
      <w:proofErr w:type="gramStart"/>
      <w:r w:rsidRPr="001A5A25">
        <w:rPr>
          <w:rFonts w:ascii="David" w:hAnsi="David" w:cs="David"/>
          <w:sz w:val="28"/>
          <w:szCs w:val="28"/>
          <w:rtl/>
        </w:rPr>
        <w:t>להסכמות ,</w:t>
      </w:r>
      <w:proofErr w:type="gramEnd"/>
      <w:r w:rsidRPr="001A5A25">
        <w:rPr>
          <w:rFonts w:ascii="David" w:hAnsi="David" w:cs="David"/>
          <w:sz w:val="28"/>
          <w:szCs w:val="28"/>
          <w:rtl/>
        </w:rPr>
        <w:t xml:space="preserve"> פשרות וצמצום המחלוקות) עמודים 102-106, 110</w:t>
      </w:r>
    </w:p>
    <w:p w14:paraId="4F90D57A" w14:textId="7C286AF9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proofErr w:type="gramStart"/>
      <w:r w:rsidRPr="001A5A25">
        <w:rPr>
          <w:rFonts w:ascii="David" w:hAnsi="David" w:cs="David"/>
          <w:sz w:val="28"/>
          <w:szCs w:val="28"/>
        </w:rPr>
        <w:t xml:space="preserve">3. 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1A5A25">
        <w:rPr>
          <w:rFonts w:ascii="David" w:hAnsi="David" w:cs="David"/>
          <w:sz w:val="28"/>
          <w:szCs w:val="28"/>
          <w:rtl/>
        </w:rPr>
        <w:t>עקרונות</w:t>
      </w:r>
      <w:proofErr w:type="gramEnd"/>
      <w:r w:rsidRPr="001A5A25">
        <w:rPr>
          <w:rFonts w:ascii="David" w:hAnsi="David" w:cs="David"/>
          <w:sz w:val="28"/>
          <w:szCs w:val="28"/>
          <w:rtl/>
        </w:rPr>
        <w:t xml:space="preserve"> הדמוקרטיה: שלטון </w:t>
      </w:r>
      <w:proofErr w:type="gramStart"/>
      <w:r w:rsidRPr="001A5A25">
        <w:rPr>
          <w:rFonts w:ascii="David" w:hAnsi="David" w:cs="David"/>
          <w:sz w:val="28"/>
          <w:szCs w:val="28"/>
          <w:rtl/>
        </w:rPr>
        <w:t>העם ,</w:t>
      </w:r>
      <w:proofErr w:type="gramEnd"/>
      <w:r w:rsidRPr="001A5A25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1A5A25">
        <w:rPr>
          <w:rFonts w:ascii="David" w:hAnsi="David" w:cs="David"/>
          <w:sz w:val="28"/>
          <w:szCs w:val="28"/>
          <w:rtl/>
        </w:rPr>
        <w:t>תנאיע</w:t>
      </w:r>
      <w:proofErr w:type="spellEnd"/>
      <w:r w:rsidRPr="001A5A25">
        <w:rPr>
          <w:rFonts w:ascii="David" w:hAnsi="David" w:cs="David"/>
          <w:sz w:val="28"/>
          <w:szCs w:val="28"/>
          <w:rtl/>
        </w:rPr>
        <w:t xml:space="preserve"> יסוד לבחירות </w:t>
      </w:r>
      <w:proofErr w:type="gramStart"/>
      <w:r w:rsidRPr="001A5A25">
        <w:rPr>
          <w:rFonts w:ascii="David" w:hAnsi="David" w:cs="David"/>
          <w:sz w:val="28"/>
          <w:szCs w:val="28"/>
          <w:rtl/>
        </w:rPr>
        <w:t>דמוקרטיות ,</w:t>
      </w:r>
      <w:proofErr w:type="gramEnd"/>
      <w:r w:rsidRPr="001A5A25">
        <w:rPr>
          <w:rFonts w:ascii="David" w:hAnsi="David" w:cs="David"/>
          <w:sz w:val="28"/>
          <w:szCs w:val="28"/>
          <w:rtl/>
        </w:rPr>
        <w:t xml:space="preserve"> שיטת הבחירות בישראל ומרכיביה עמודים116-118, 123-128</w:t>
      </w:r>
    </w:p>
    <w:p w14:paraId="025A9931" w14:textId="359CC566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proofErr w:type="gramStart"/>
      <w:r w:rsidRPr="001A5A25">
        <w:rPr>
          <w:rFonts w:ascii="David" w:hAnsi="David" w:cs="David"/>
          <w:sz w:val="28"/>
          <w:szCs w:val="28"/>
        </w:rPr>
        <w:t xml:space="preserve">4. 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1A5A25">
        <w:rPr>
          <w:rFonts w:ascii="David" w:hAnsi="David" w:cs="David"/>
          <w:sz w:val="28"/>
          <w:szCs w:val="28"/>
          <w:rtl/>
        </w:rPr>
        <w:t>תרבות</w:t>
      </w:r>
      <w:proofErr w:type="gramEnd"/>
      <w:r w:rsidRPr="001A5A25">
        <w:rPr>
          <w:rFonts w:ascii="David" w:hAnsi="David" w:cs="David"/>
          <w:sz w:val="28"/>
          <w:szCs w:val="28"/>
          <w:rtl/>
        </w:rPr>
        <w:t xml:space="preserve"> פוליטית דמוקרטית (פלורליזם, </w:t>
      </w:r>
      <w:proofErr w:type="gramStart"/>
      <w:r w:rsidRPr="001A5A25">
        <w:rPr>
          <w:rFonts w:ascii="David" w:hAnsi="David" w:cs="David"/>
          <w:sz w:val="28"/>
          <w:szCs w:val="28"/>
          <w:rtl/>
        </w:rPr>
        <w:t>סובלנות ,</w:t>
      </w:r>
      <w:proofErr w:type="gramEnd"/>
      <w:r w:rsidRPr="001A5A25">
        <w:rPr>
          <w:rFonts w:ascii="David" w:hAnsi="David" w:cs="David"/>
          <w:sz w:val="28"/>
          <w:szCs w:val="28"/>
          <w:rtl/>
        </w:rPr>
        <w:t xml:space="preserve"> הסכמיות)134-144</w:t>
      </w:r>
    </w:p>
    <w:p w14:paraId="68B3A78B" w14:textId="5A4DA61B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proofErr w:type="gramStart"/>
      <w:r w:rsidRPr="001A5A25">
        <w:rPr>
          <w:rFonts w:ascii="David" w:hAnsi="David" w:cs="David"/>
          <w:sz w:val="28"/>
          <w:szCs w:val="28"/>
        </w:rPr>
        <w:t>5.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1A5A25">
        <w:rPr>
          <w:rFonts w:ascii="David" w:hAnsi="David" w:cs="David"/>
          <w:sz w:val="28"/>
          <w:szCs w:val="28"/>
          <w:rtl/>
        </w:rPr>
        <w:t>הכרעת</w:t>
      </w:r>
      <w:proofErr w:type="gramEnd"/>
      <w:r w:rsidRPr="001A5A25">
        <w:rPr>
          <w:rFonts w:ascii="David" w:hAnsi="David" w:cs="David"/>
          <w:sz w:val="28"/>
          <w:szCs w:val="28"/>
          <w:rtl/>
        </w:rPr>
        <w:t xml:space="preserve"> רוב150+154</w:t>
      </w:r>
    </w:p>
    <w:p w14:paraId="4F2F68EC" w14:textId="6FEA41A8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proofErr w:type="gramStart"/>
      <w:r w:rsidRPr="001A5A25">
        <w:rPr>
          <w:rFonts w:ascii="David" w:hAnsi="David" w:cs="David"/>
          <w:sz w:val="28"/>
          <w:szCs w:val="28"/>
        </w:rPr>
        <w:t>6.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1A5A25">
        <w:rPr>
          <w:rFonts w:ascii="David" w:hAnsi="David" w:cs="David"/>
          <w:sz w:val="28"/>
          <w:szCs w:val="28"/>
          <w:rtl/>
        </w:rPr>
        <w:t>הגבלת</w:t>
      </w:r>
      <w:proofErr w:type="gramEnd"/>
      <w:r w:rsidRPr="001A5A25">
        <w:rPr>
          <w:rFonts w:ascii="David" w:hAnsi="David" w:cs="David"/>
          <w:sz w:val="28"/>
          <w:szCs w:val="28"/>
          <w:rtl/>
        </w:rPr>
        <w:t xml:space="preserve"> שלטון214-216</w:t>
      </w:r>
    </w:p>
    <w:p w14:paraId="68D90604" w14:textId="1DEEDD65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proofErr w:type="gramStart"/>
      <w:r w:rsidRPr="001A5A25">
        <w:rPr>
          <w:rFonts w:ascii="David" w:hAnsi="David" w:cs="David"/>
          <w:sz w:val="28"/>
          <w:szCs w:val="28"/>
        </w:rPr>
        <w:t xml:space="preserve">7. 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1A5A25">
        <w:rPr>
          <w:rFonts w:ascii="David" w:hAnsi="David" w:cs="David"/>
          <w:sz w:val="28"/>
          <w:szCs w:val="28"/>
          <w:rtl/>
        </w:rPr>
        <w:t>הפרדת</w:t>
      </w:r>
      <w:proofErr w:type="gramEnd"/>
      <w:r w:rsidRPr="001A5A25">
        <w:rPr>
          <w:rFonts w:ascii="David" w:hAnsi="David" w:cs="David"/>
          <w:sz w:val="28"/>
          <w:szCs w:val="28"/>
          <w:rtl/>
        </w:rPr>
        <w:t xml:space="preserve"> רשויות 217</w:t>
      </w:r>
    </w:p>
    <w:p w14:paraId="68C8B0F3" w14:textId="53F0378D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 w:rsidRPr="001A5A25">
        <w:rPr>
          <w:rFonts w:ascii="David" w:hAnsi="David" w:cs="David"/>
          <w:sz w:val="28"/>
          <w:szCs w:val="28"/>
        </w:rPr>
        <w:t>8.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  <w:proofErr w:type="spellStart"/>
      <w:r w:rsidRPr="001A5A25">
        <w:rPr>
          <w:rFonts w:ascii="David" w:hAnsi="David" w:cs="David"/>
          <w:sz w:val="28"/>
          <w:szCs w:val="28"/>
          <w:rtl/>
        </w:rPr>
        <w:t>מנגוני</w:t>
      </w:r>
      <w:proofErr w:type="spellEnd"/>
      <w:r w:rsidRPr="001A5A25">
        <w:rPr>
          <w:rFonts w:ascii="David" w:hAnsi="David" w:cs="David"/>
          <w:sz w:val="28"/>
          <w:szCs w:val="28"/>
          <w:rtl/>
        </w:rPr>
        <w:t xml:space="preserve"> פיקוח מוסדיים ומנגנוני פיקוח חוץ מוסדיים220-222</w:t>
      </w:r>
    </w:p>
    <w:p w14:paraId="763950E3" w14:textId="4964268E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proofErr w:type="gramStart"/>
      <w:r w:rsidRPr="001A5A25">
        <w:rPr>
          <w:rFonts w:ascii="David" w:hAnsi="David" w:cs="David"/>
          <w:sz w:val="28"/>
          <w:szCs w:val="28"/>
        </w:rPr>
        <w:t xml:space="preserve">9. </w:t>
      </w:r>
      <w:r>
        <w:rPr>
          <w:rFonts w:ascii="David" w:hAnsi="David" w:cs="David" w:hint="cs"/>
          <w:sz w:val="28"/>
          <w:szCs w:val="28"/>
          <w:rtl/>
        </w:rPr>
        <w:t>.</w:t>
      </w:r>
      <w:proofErr w:type="gramEnd"/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1A5A25">
        <w:rPr>
          <w:rFonts w:ascii="David" w:hAnsi="David" w:cs="David"/>
          <w:sz w:val="28"/>
          <w:szCs w:val="28"/>
          <w:rtl/>
        </w:rPr>
        <w:t>שלטון החוק228</w:t>
      </w:r>
    </w:p>
    <w:p w14:paraId="0FE102EA" w14:textId="77777777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 w:rsidRPr="001A5A25">
        <w:rPr>
          <w:rFonts w:ascii="David" w:hAnsi="David" w:cs="David"/>
          <w:sz w:val="28"/>
          <w:szCs w:val="28"/>
          <w:rtl/>
        </w:rPr>
        <w:t>עבריינות פלילית רגילה ושלטונית(ציבורית ואישית)230-233 ללא עבריינות אידיאולוגית</w:t>
      </w:r>
      <w:r w:rsidRPr="001A5A25">
        <w:rPr>
          <w:rFonts w:ascii="David" w:hAnsi="David" w:cs="David"/>
          <w:sz w:val="28"/>
          <w:szCs w:val="28"/>
        </w:rPr>
        <w:t> </w:t>
      </w:r>
    </w:p>
    <w:p w14:paraId="46397498" w14:textId="77777777" w:rsidR="001A5A25" w:rsidRPr="001A5A25" w:rsidRDefault="001A5A25" w:rsidP="001A5A25">
      <w:pPr>
        <w:rPr>
          <w:rFonts w:ascii="David" w:hAnsi="David" w:cs="David"/>
          <w:sz w:val="28"/>
          <w:szCs w:val="28"/>
        </w:rPr>
      </w:pPr>
      <w:r w:rsidRPr="001A5A25">
        <w:rPr>
          <w:rFonts w:ascii="David" w:hAnsi="David" w:cs="David"/>
          <w:sz w:val="28"/>
          <w:szCs w:val="28"/>
          <w:rtl/>
        </w:rPr>
        <w:t>שאלת גבולות ציות לחוק 233-236 ללא סירוב לציית מטעמי מצפון וסירוב מטעמים אידיאולוגים - פוליטיים</w:t>
      </w:r>
      <w:r w:rsidRPr="001A5A25">
        <w:rPr>
          <w:rFonts w:ascii="David" w:hAnsi="David" w:cs="David"/>
          <w:sz w:val="28"/>
          <w:szCs w:val="28"/>
        </w:rPr>
        <w:t> </w:t>
      </w:r>
    </w:p>
    <w:p w14:paraId="33816B31" w14:textId="77777777" w:rsidR="009B2883" w:rsidRPr="001A5A25" w:rsidRDefault="009B2883">
      <w:pPr>
        <w:rPr>
          <w:rFonts w:ascii="David" w:hAnsi="David" w:cs="David"/>
          <w:sz w:val="28"/>
          <w:szCs w:val="28"/>
        </w:rPr>
      </w:pPr>
    </w:p>
    <w:sectPr w:rsidR="009B2883" w:rsidRPr="001A5A25" w:rsidSect="00BD64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25"/>
    <w:rsid w:val="001A5A25"/>
    <w:rsid w:val="00387054"/>
    <w:rsid w:val="009B2883"/>
    <w:rsid w:val="00BD647C"/>
    <w:rsid w:val="00BF402C"/>
    <w:rsid w:val="00F4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48B8"/>
  <w15:chartTrackingRefBased/>
  <w15:docId w15:val="{52BCA355-D705-4539-8352-86A1F975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A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A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A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A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A5A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A5A25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A5A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A5A2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A5A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A5A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5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A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A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A5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A5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850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galey chen</dc:creator>
  <cp:keywords/>
  <dc:description/>
  <cp:lastModifiedBy>sarka galey chen</cp:lastModifiedBy>
  <cp:revision>1</cp:revision>
  <dcterms:created xsi:type="dcterms:W3CDTF">2025-06-15T07:55:00Z</dcterms:created>
  <dcterms:modified xsi:type="dcterms:W3CDTF">2025-06-15T07:57:00Z</dcterms:modified>
</cp:coreProperties>
</file>